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margin" w:tblpXSpec="center" w:tblpY="5521"/>
        <w:tblW w:w="3753" w:type="pct"/>
        <w:tblBorders>
          <w:left w:val="single" w:sz="12" w:space="0" w:color="4472C4" w:themeColor="accent1"/>
        </w:tblBorders>
        <w:tblCellMar>
          <w:left w:w="144" w:type="dxa"/>
          <w:right w:w="115" w:type="dxa"/>
        </w:tblCellMar>
        <w:tblLook w:val="04A0" w:firstRow="1" w:lastRow="0" w:firstColumn="1" w:lastColumn="0" w:noHBand="0" w:noVBand="1"/>
      </w:tblPr>
      <w:tblGrid>
        <w:gridCol w:w="7840"/>
      </w:tblGrid>
      <w:tr w:rsidR="00617564" w14:paraId="3568C7EA" w14:textId="77777777" w:rsidTr="00617564">
        <w:sdt>
          <w:sdtPr>
            <w:rPr>
              <w:color w:val="232C51"/>
              <w:sz w:val="24"/>
              <w:szCs w:val="24"/>
            </w:rPr>
            <w:alias w:val="Société"/>
            <w:id w:val="13406915"/>
            <w:placeholder>
              <w:docPart w:val="69BCCFFD6D3548B99D2DE30ACCCB6ADB"/>
            </w:placeholder>
            <w:dataBinding w:prefixMappings="xmlns:ns0='http://schemas.openxmlformats.org/officeDocument/2006/extended-properties'" w:xpath="/ns0:Properties[1]/ns0:Company[1]" w:storeItemID="{6668398D-A668-4E3E-A5EB-62B293D839F1}"/>
            <w:text/>
          </w:sdtPr>
          <w:sdtContent>
            <w:tc>
              <w:tcPr>
                <w:tcW w:w="7840" w:type="dxa"/>
                <w:tcMar>
                  <w:top w:w="216" w:type="dxa"/>
                  <w:left w:w="115" w:type="dxa"/>
                  <w:bottom w:w="216" w:type="dxa"/>
                  <w:right w:w="115" w:type="dxa"/>
                </w:tcMar>
              </w:tcPr>
              <w:p w14:paraId="466F42F7" w14:textId="77777777" w:rsidR="00617564" w:rsidRPr="00B419BA" w:rsidRDefault="00617564" w:rsidP="00617564">
                <w:pPr>
                  <w:pStyle w:val="Sansinterligne"/>
                  <w:rPr>
                    <w:color w:val="232C51"/>
                    <w:sz w:val="24"/>
                  </w:rPr>
                </w:pPr>
                <w:r w:rsidRPr="00B419BA">
                  <w:rPr>
                    <w:color w:val="232C51"/>
                    <w:sz w:val="24"/>
                    <w:szCs w:val="24"/>
                  </w:rPr>
                  <w:t>Logo</w:t>
                </w:r>
              </w:p>
            </w:tc>
          </w:sdtContent>
        </w:sdt>
      </w:tr>
      <w:tr w:rsidR="00617564" w14:paraId="58309DA7" w14:textId="77777777" w:rsidTr="00617564">
        <w:tc>
          <w:tcPr>
            <w:tcW w:w="7840" w:type="dxa"/>
          </w:tcPr>
          <w:sdt>
            <w:sdtPr>
              <w:rPr>
                <w:rFonts w:asciiTheme="majorHAnsi" w:eastAsiaTheme="majorEastAsia" w:hAnsiTheme="majorHAnsi" w:cstheme="majorBidi"/>
                <w:color w:val="232C51"/>
                <w:sz w:val="72"/>
                <w:szCs w:val="72"/>
              </w:rPr>
              <w:alias w:val="Titre"/>
              <w:id w:val="13406919"/>
              <w:placeholder>
                <w:docPart w:val="FF23E2267AE14B468F08FDB243A826ED"/>
              </w:placeholder>
              <w:dataBinding w:prefixMappings="xmlns:ns0='http://schemas.openxmlformats.org/package/2006/metadata/core-properties' xmlns:ns1='http://purl.org/dc/elements/1.1/'" w:xpath="/ns0:coreProperties[1]/ns1:title[1]" w:storeItemID="{6C3C8BC8-F283-45AE-878A-BAB7291924A1}"/>
              <w:text/>
            </w:sdtPr>
            <w:sdtContent>
              <w:p w14:paraId="0FCA1FBF" w14:textId="77777777" w:rsidR="00617564" w:rsidRPr="00B419BA" w:rsidRDefault="00617564" w:rsidP="00617564">
                <w:pPr>
                  <w:pStyle w:val="Sansinterligne"/>
                  <w:spacing w:line="216" w:lineRule="auto"/>
                  <w:rPr>
                    <w:rFonts w:asciiTheme="majorHAnsi" w:eastAsiaTheme="majorEastAsia" w:hAnsiTheme="majorHAnsi" w:cstheme="majorBidi"/>
                    <w:color w:val="232C51"/>
                    <w:sz w:val="88"/>
                    <w:szCs w:val="88"/>
                  </w:rPr>
                </w:pPr>
                <w:r w:rsidRPr="00B419BA">
                  <w:rPr>
                    <w:rFonts w:asciiTheme="majorHAnsi" w:eastAsiaTheme="majorEastAsia" w:hAnsiTheme="majorHAnsi" w:cstheme="majorBidi"/>
                    <w:color w:val="232C51"/>
                    <w:sz w:val="72"/>
                    <w:szCs w:val="72"/>
                  </w:rPr>
                  <w:t>Projet de la Communauté Professionnelle Territoriale de Santé (CPTS) de</w:t>
                </w:r>
              </w:p>
            </w:sdtContent>
          </w:sdt>
        </w:tc>
      </w:tr>
      <w:tr w:rsidR="00617564" w14:paraId="601C6505" w14:textId="77777777" w:rsidTr="00617564">
        <w:sdt>
          <w:sdtPr>
            <w:rPr>
              <w:color w:val="232C51"/>
              <w:sz w:val="24"/>
              <w:szCs w:val="24"/>
            </w:rPr>
            <w:alias w:val="Sous-titre"/>
            <w:id w:val="13406923"/>
            <w:placeholder>
              <w:docPart w:val="3C6B64DB48D54498994AC60628E2737A"/>
            </w:placeholder>
            <w:dataBinding w:prefixMappings="xmlns:ns0='http://schemas.openxmlformats.org/package/2006/metadata/core-properties' xmlns:ns1='http://purl.org/dc/elements/1.1/'" w:xpath="/ns0:coreProperties[1]/ns1:subject[1]" w:storeItemID="{6C3C8BC8-F283-45AE-878A-BAB7291924A1}"/>
            <w:text/>
          </w:sdtPr>
          <w:sdtContent>
            <w:tc>
              <w:tcPr>
                <w:tcW w:w="7840" w:type="dxa"/>
                <w:tcMar>
                  <w:top w:w="216" w:type="dxa"/>
                  <w:left w:w="115" w:type="dxa"/>
                  <w:bottom w:w="216" w:type="dxa"/>
                  <w:right w:w="115" w:type="dxa"/>
                </w:tcMar>
              </w:tcPr>
              <w:p w14:paraId="5C1D0381" w14:textId="77777777" w:rsidR="00617564" w:rsidRPr="00B419BA" w:rsidRDefault="00617564" w:rsidP="00617564">
                <w:pPr>
                  <w:pStyle w:val="Sansinterligne"/>
                  <w:rPr>
                    <w:color w:val="232C51"/>
                    <w:sz w:val="24"/>
                  </w:rPr>
                </w:pPr>
                <w:r w:rsidRPr="00B419BA">
                  <w:rPr>
                    <w:color w:val="232C51"/>
                    <w:sz w:val="24"/>
                    <w:szCs w:val="24"/>
                  </w:rPr>
                  <w:t>Texte complémentaire ou logo</w:t>
                </w:r>
              </w:p>
            </w:tc>
          </w:sdtContent>
        </w:sdt>
      </w:tr>
    </w:tbl>
    <w:p w14:paraId="0CA61503" w14:textId="0316DD38" w:rsidR="00617564" w:rsidRDefault="00617564">
      <w:r w:rsidRPr="00AF226E">
        <w:rPr>
          <w:rFonts w:eastAsiaTheme="minorEastAsia"/>
          <w:noProof/>
        </w:rPr>
        <mc:AlternateContent>
          <mc:Choice Requires="wps">
            <w:drawing>
              <wp:anchor distT="0" distB="0" distL="114300" distR="114300" simplePos="0" relativeHeight="251698176" behindDoc="0" locked="0" layoutInCell="1" allowOverlap="1" wp14:anchorId="16B8028D" wp14:editId="7D677598">
                <wp:simplePos x="0" y="0"/>
                <wp:positionH relativeFrom="margin">
                  <wp:posOffset>1136650</wp:posOffset>
                </wp:positionH>
                <wp:positionV relativeFrom="paragraph">
                  <wp:posOffset>54130</wp:posOffset>
                </wp:positionV>
                <wp:extent cx="5558106" cy="309489"/>
                <wp:effectExtent l="0" t="0" r="5080" b="0"/>
                <wp:wrapNone/>
                <wp:docPr id="21" name="Zone de texte 21"/>
                <wp:cNvGraphicFramePr/>
                <a:graphic xmlns:a="http://schemas.openxmlformats.org/drawingml/2006/main">
                  <a:graphicData uri="http://schemas.microsoft.com/office/word/2010/wordprocessingShape">
                    <wps:wsp>
                      <wps:cNvSpPr txBox="1"/>
                      <wps:spPr>
                        <a:xfrm>
                          <a:off x="0" y="0"/>
                          <a:ext cx="5558106" cy="309489"/>
                        </a:xfrm>
                        <a:prstGeom prst="rect">
                          <a:avLst/>
                        </a:prstGeom>
                        <a:solidFill>
                          <a:srgbClr val="232C51"/>
                        </a:solidFill>
                        <a:ln w="6350">
                          <a:noFill/>
                        </a:ln>
                      </wps:spPr>
                      <wps:txbx>
                        <w:txbxContent>
                          <w:p w14:paraId="4A3AE55F" w14:textId="77777777" w:rsidR="00617564" w:rsidRPr="001E7F1A" w:rsidRDefault="00617564" w:rsidP="00617564">
                            <w:pPr>
                              <w:shd w:val="clear" w:color="auto" w:fill="232C51"/>
                              <w:jc w:val="center"/>
                              <w:rPr>
                                <w:color w:val="FFFFFF" w:themeColor="background1"/>
                              </w:rPr>
                            </w:pPr>
                            <w:r>
                              <w:rPr>
                                <w:b/>
                                <w:bCs/>
                                <w:color w:val="FFFFFF" w:themeColor="background1"/>
                                <w:sz w:val="28"/>
                                <w:szCs w:val="28"/>
                              </w:rPr>
                              <w:t>TRAME DE PROJET DE SANTE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B8028D" id="_x0000_t202" coordsize="21600,21600" o:spt="202" path="m,l,21600r21600,l21600,xe">
                <v:stroke joinstyle="miter"/>
                <v:path gradientshapeok="t" o:connecttype="rect"/>
              </v:shapetype>
              <v:shape id="Zone de texte 21" o:spid="_x0000_s1026" type="#_x0000_t202" style="position:absolute;margin-left:89.5pt;margin-top:4.25pt;width:437.65pt;height:24.3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" fillcolor="#232c51" stroked="f" strokeweight=".5pt">
                <v:textbox>
                  <w:txbxContent>
                    <w:p w14:paraId="4A3AE55F" w14:textId="77777777" w:rsidR="00617564" w:rsidRPr="001E7F1A" w:rsidRDefault="00617564" w:rsidP="00617564">
                      <w:pPr>
                        <w:shd w:val="clear" w:color="auto" w:fill="232C51"/>
                        <w:jc w:val="center"/>
                        <w:rPr>
                          <w:color w:val="FFFFFF" w:themeColor="background1"/>
                        </w:rPr>
                      </w:pPr>
                      <w:r>
                        <w:rPr>
                          <w:b/>
                          <w:bCs/>
                          <w:color w:val="FFFFFF" w:themeColor="background1"/>
                          <w:sz w:val="28"/>
                          <w:szCs w:val="28"/>
                        </w:rPr>
                        <w:t>TRAME DE PROJET DE SANTE</w:t>
                      </w:r>
                    </w:p>
                  </w:txbxContent>
                </v:textbox>
                <w10:wrap anchorx="margin"/>
              </v:shape>
            </w:pict>
          </mc:Fallback>
        </mc:AlternateContent>
      </w:r>
      <w:r w:rsidRPr="00AF226E">
        <w:rPr>
          <w:rFonts w:eastAsiaTheme="minorEastAsia"/>
          <w:noProof/>
        </w:rPr>
        <mc:AlternateContent>
          <mc:Choice Requires="wpg">
            <w:drawing>
              <wp:anchor distT="0" distB="0" distL="114300" distR="114300" simplePos="0" relativeHeight="251692032" behindDoc="0" locked="0" layoutInCell="1" allowOverlap="1" wp14:anchorId="292F15E1" wp14:editId="1ED71A34">
                <wp:simplePos x="0" y="0"/>
                <wp:positionH relativeFrom="column">
                  <wp:posOffset>170815</wp:posOffset>
                </wp:positionH>
                <wp:positionV relativeFrom="paragraph">
                  <wp:posOffset>-49530</wp:posOffset>
                </wp:positionV>
                <wp:extent cx="883427" cy="854004"/>
                <wp:effectExtent l="0" t="0" r="0" b="3810"/>
                <wp:wrapNone/>
                <wp:docPr id="22" name="Google Shape;7340;p73"/>
                <wp:cNvGraphicFramePr/>
                <a:graphic xmlns:a="http://schemas.openxmlformats.org/drawingml/2006/main">
                  <a:graphicData uri="http://schemas.microsoft.com/office/word/2010/wordprocessingGroup">
                    <wpg:wgp>
                      <wpg:cNvGrpSpPr/>
                      <wpg:grpSpPr>
                        <a:xfrm>
                          <a:off x="0" y="0"/>
                          <a:ext cx="883427" cy="854004"/>
                          <a:chOff x="0" y="0"/>
                          <a:chExt cx="503875" cy="481850"/>
                        </a:xfrm>
                      </wpg:grpSpPr>
                      <wps:wsp>
                        <wps:cNvPr id="23" name="Google Shape;7341;p73"/>
                        <wps:cNvSpPr/>
                        <wps:spPr>
                          <a:xfrm>
                            <a:off x="0" y="0"/>
                            <a:ext cx="503875" cy="481850"/>
                          </a:xfrm>
                          <a:custGeom>
                            <a:avLst/>
                            <a:gdLst/>
                            <a:ahLst/>
                            <a:cxnLst/>
                            <a:rect l="l" t="t" r="r" b="b"/>
                            <a:pathLst>
                              <a:path w="20155" h="19274" extrusionOk="0">
                                <a:moveTo>
                                  <a:pt x="12103" y="1130"/>
                                </a:moveTo>
                                <a:cubicBezTo>
                                  <a:pt x="13694" y="1130"/>
                                  <a:pt x="15284" y="1735"/>
                                  <a:pt x="16496" y="2945"/>
                                </a:cubicBezTo>
                                <a:cubicBezTo>
                                  <a:pt x="18917" y="5366"/>
                                  <a:pt x="18917" y="9305"/>
                                  <a:pt x="16496" y="11729"/>
                                </a:cubicBezTo>
                                <a:cubicBezTo>
                                  <a:pt x="15286" y="12940"/>
                                  <a:pt x="13695" y="13545"/>
                                  <a:pt x="12104" y="13545"/>
                                </a:cubicBezTo>
                                <a:cubicBezTo>
                                  <a:pt x="10514" y="13545"/>
                                  <a:pt x="8923" y="12940"/>
                                  <a:pt x="7712" y="11729"/>
                                </a:cubicBezTo>
                                <a:cubicBezTo>
                                  <a:pt x="5288" y="9305"/>
                                  <a:pt x="5288" y="5369"/>
                                  <a:pt x="7712" y="2945"/>
                                </a:cubicBezTo>
                                <a:cubicBezTo>
                                  <a:pt x="8923" y="1735"/>
                                  <a:pt x="10513" y="1130"/>
                                  <a:pt x="12103" y="1130"/>
                                </a:cubicBezTo>
                                <a:close/>
                                <a:moveTo>
                                  <a:pt x="4918" y="13726"/>
                                </a:moveTo>
                                <a:lnTo>
                                  <a:pt x="5716" y="14524"/>
                                </a:lnTo>
                                <a:lnTo>
                                  <a:pt x="4918" y="15322"/>
                                </a:lnTo>
                                <a:lnTo>
                                  <a:pt x="4120" y="14524"/>
                                </a:lnTo>
                                <a:lnTo>
                                  <a:pt x="4918" y="13726"/>
                                </a:lnTo>
                                <a:close/>
                                <a:moveTo>
                                  <a:pt x="12106" y="1"/>
                                </a:moveTo>
                                <a:cubicBezTo>
                                  <a:pt x="10226" y="1"/>
                                  <a:pt x="8345" y="717"/>
                                  <a:pt x="6914" y="2147"/>
                                </a:cubicBezTo>
                                <a:cubicBezTo>
                                  <a:pt x="4725" y="4333"/>
                                  <a:pt x="4240" y="7516"/>
                                  <a:pt x="5315" y="10133"/>
                                </a:cubicBezTo>
                                <a:lnTo>
                                  <a:pt x="4518" y="10931"/>
                                </a:lnTo>
                                <a:cubicBezTo>
                                  <a:pt x="4009" y="11434"/>
                                  <a:pt x="3876" y="12208"/>
                                  <a:pt x="4192" y="12852"/>
                                </a:cubicBezTo>
                                <a:lnTo>
                                  <a:pt x="663" y="16382"/>
                                </a:lnTo>
                                <a:cubicBezTo>
                                  <a:pt x="1" y="17044"/>
                                  <a:pt x="1" y="18116"/>
                                  <a:pt x="663" y="18778"/>
                                </a:cubicBezTo>
                                <a:cubicBezTo>
                                  <a:pt x="994" y="19108"/>
                                  <a:pt x="1428" y="19273"/>
                                  <a:pt x="1862" y="19273"/>
                                </a:cubicBezTo>
                                <a:cubicBezTo>
                                  <a:pt x="2295" y="19273"/>
                                  <a:pt x="2729" y="19108"/>
                                  <a:pt x="3060" y="18778"/>
                                </a:cubicBezTo>
                                <a:lnTo>
                                  <a:pt x="6586" y="15249"/>
                                </a:lnTo>
                                <a:cubicBezTo>
                                  <a:pt x="6820" y="15363"/>
                                  <a:pt x="7071" y="15418"/>
                                  <a:pt x="7320" y="15418"/>
                                </a:cubicBezTo>
                                <a:cubicBezTo>
                                  <a:pt x="7757" y="15418"/>
                                  <a:pt x="8188" y="15247"/>
                                  <a:pt x="8510" y="14921"/>
                                </a:cubicBezTo>
                                <a:lnTo>
                                  <a:pt x="9308" y="14126"/>
                                </a:lnTo>
                                <a:cubicBezTo>
                                  <a:pt x="10192" y="14489"/>
                                  <a:pt x="11145" y="14675"/>
                                  <a:pt x="12104" y="14675"/>
                                </a:cubicBezTo>
                                <a:cubicBezTo>
                                  <a:pt x="13962" y="14675"/>
                                  <a:pt x="15843" y="13979"/>
                                  <a:pt x="17294" y="12527"/>
                                </a:cubicBezTo>
                                <a:cubicBezTo>
                                  <a:pt x="20155" y="9666"/>
                                  <a:pt x="20155" y="5008"/>
                                  <a:pt x="17294" y="2147"/>
                                </a:cubicBezTo>
                                <a:cubicBezTo>
                                  <a:pt x="15864" y="716"/>
                                  <a:pt x="13985" y="1"/>
                                  <a:pt x="12106" y="1"/>
                                </a:cubicBezTo>
                                <a:close/>
                              </a:path>
                            </a:pathLst>
                          </a:custGeom>
                          <a:solidFill>
                            <a:srgbClr val="232C51"/>
                          </a:solidFill>
                          <a:ln>
                            <a:noFill/>
                          </a:ln>
                        </wps:spPr>
                        <wps:bodyPr spcFirstLastPara="1" wrap="square" lIns="91425" tIns="91425" rIns="91425" bIns="91425" anchor="ctr" anchorCtr="0">
                          <a:noAutofit/>
                        </wps:bodyPr>
                      </wps:wsp>
                      <wps:wsp>
                        <wps:cNvPr id="24" name="Google Shape;7342;p73"/>
                        <wps:cNvSpPr/>
                        <wps:spPr>
                          <a:xfrm>
                            <a:off x="175550" y="56375"/>
                            <a:ext cx="254100" cy="254100"/>
                          </a:xfrm>
                          <a:custGeom>
                            <a:avLst/>
                            <a:gdLst/>
                            <a:ahLst/>
                            <a:cxnLst/>
                            <a:rect l="l" t="t" r="r" b="b"/>
                            <a:pathLst>
                              <a:path w="10164" h="10164" extrusionOk="0">
                                <a:moveTo>
                                  <a:pt x="5081" y="1"/>
                                </a:moveTo>
                                <a:cubicBezTo>
                                  <a:pt x="2274" y="1"/>
                                  <a:pt x="1" y="2274"/>
                                  <a:pt x="1" y="5081"/>
                                </a:cubicBezTo>
                                <a:cubicBezTo>
                                  <a:pt x="1" y="7887"/>
                                  <a:pt x="2274" y="10164"/>
                                  <a:pt x="5081" y="10164"/>
                                </a:cubicBezTo>
                                <a:cubicBezTo>
                                  <a:pt x="7887" y="10164"/>
                                  <a:pt x="10164" y="7887"/>
                                  <a:pt x="10164" y="5081"/>
                                </a:cubicBezTo>
                                <a:cubicBezTo>
                                  <a:pt x="10164" y="2274"/>
                                  <a:pt x="7887" y="1"/>
                                  <a:pt x="5081" y="1"/>
                                </a:cubicBezTo>
                                <a:close/>
                              </a:path>
                            </a:pathLst>
                          </a:custGeom>
                          <a:solidFill>
                            <a:srgbClr val="232C51"/>
                          </a:solidFill>
                          <a:ln>
                            <a:noFill/>
                          </a:ln>
                        </wps:spPr>
                        <wps:bodyPr spcFirstLastPara="1" wrap="square" lIns="91425" tIns="91425" rIns="91425" bIns="91425" anchor="ctr" anchorCtr="0">
                          <a:noAutofit/>
                        </wps:bodyPr>
                      </wps:wsp>
                    </wpg:wgp>
                  </a:graphicData>
                </a:graphic>
              </wp:anchor>
            </w:drawing>
          </mc:Choice>
          <mc:Fallback>
            <w:pict>
              <v:group w14:anchorId="3754F4A2" id="Google Shape;7340;p73" o:spid="_x0000_s1026" style="position:absolute;margin-left:13.45pt;margin-top:-3.9pt;width:69.55pt;height:67.25pt;z-index:251692032" coordsize="503875,48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">
                <v:shape id="Google Shape;7341;p73" o:spid="_x0000_s1027" style="position:absolute;width:503875;height:481850;visibility:visible;mso-wrap-style:square;v-text-anchor:middle" coordsize="20155,19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" path="m12103,1130v1591,,3181,605,4393,1815c18917,5366,18917,9305,16496,11729v-1210,1211,-2801,1816,-4392,1816c10514,13545,8923,12940,7712,11729,5288,9305,5288,5369,7712,2945,8923,1735,10513,1130,12103,1130xm4918,13726r798,798l4918,15322r-798,-798l4918,13726xm12106,1c10226,1,8345,717,6914,2147,4725,4333,4240,7516,5315,10133r-797,798c4009,11434,3876,12208,4192,12852l663,16382v-662,662,-662,1734,,2396c994,19108,1428,19273,1862,19273v433,,867,-165,1198,-495l6586,15249v234,114,485,169,734,169c7757,15418,8188,15247,8510,14921r798,-795c10192,14489,11145,14675,12104,14675v1858,,3739,-696,5190,-2148c20155,9666,20155,5008,17294,2147,15864,716,13985,1,12106,1xe" fillcolor="#232c51" stroked="f">
                  <v:path arrowok="t" o:extrusionok="f"/>
                </v:shape>
                <v:shape id="Google Shape;7342;p73" o:spid="_x0000_s1028" style="position:absolute;left:175550;top:56375;width:254100;height:254100;visibility:visible;mso-wrap-style:square;v-text-anchor:middle" coordsize="10164,1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" path="m5081,1c2274,1,1,2274,1,5081v,2806,2273,5083,5080,5083c7887,10164,10164,7887,10164,5081,10164,2274,7887,1,5081,1xe" fillcolor="#232c51" stroked="f">
                  <v:path arrowok="t" o:extrusionok="f"/>
                </v:shape>
              </v:group>
            </w:pict>
          </mc:Fallback>
        </mc:AlternateContent>
      </w:r>
      <w:r>
        <w:t xml:space="preserve"> </w:t>
      </w:r>
    </w:p>
    <w:sdt>
      <w:sdtPr>
        <w:id w:val="-881782678"/>
        <w:docPartObj>
          <w:docPartGallery w:val="Cover Pages"/>
          <w:docPartUnique/>
        </w:docPartObj>
      </w:sdtPr>
      <w:sdtContent>
        <w:p w14:paraId="02BB560B" w14:textId="3901BFAD" w:rsidR="008E39AC" w:rsidRDefault="00380E1A">
          <w:r>
            <w:rPr>
              <w:noProof/>
            </w:rPr>
            <mc:AlternateContent>
              <mc:Choice Requires="wpg">
                <w:drawing>
                  <wp:anchor distT="0" distB="0" distL="114300" distR="114300" simplePos="0" relativeHeight="251694080" behindDoc="0" locked="0" layoutInCell="1" allowOverlap="1" wp14:anchorId="157E1127" wp14:editId="60B9B843">
                    <wp:simplePos x="0" y="0"/>
                    <wp:positionH relativeFrom="column">
                      <wp:posOffset>3288665</wp:posOffset>
                    </wp:positionH>
                    <wp:positionV relativeFrom="paragraph">
                      <wp:posOffset>323215</wp:posOffset>
                    </wp:positionV>
                    <wp:extent cx="548640" cy="562708"/>
                    <wp:effectExtent l="0" t="0" r="3810" b="8890"/>
                    <wp:wrapNone/>
                    <wp:docPr id="30" name="Google Shape;8119;p75"/>
                    <wp:cNvGraphicFramePr/>
                    <a:graphic xmlns:a="http://schemas.openxmlformats.org/drawingml/2006/main">
                      <a:graphicData uri="http://schemas.microsoft.com/office/word/2010/wordprocessingGroup">
                        <wpg:wgp>
                          <wpg:cNvGrpSpPr/>
                          <wpg:grpSpPr>
                            <a:xfrm>
                              <a:off x="0" y="0"/>
                              <a:ext cx="548640" cy="562708"/>
                              <a:chOff x="0" y="0"/>
                              <a:chExt cx="316650" cy="310350"/>
                            </a:xfrm>
                          </wpg:grpSpPr>
                          <wps:wsp>
                            <wps:cNvPr id="31" name="Google Shape;8120;p75"/>
                            <wps:cNvSpPr/>
                            <wps:spPr>
                              <a:xfrm>
                                <a:off x="0" y="0"/>
                                <a:ext cx="311125" cy="310350"/>
                              </a:xfrm>
                              <a:custGeom>
                                <a:avLst/>
                                <a:gdLst/>
                                <a:ahLst/>
                                <a:cxnLst/>
                                <a:rect l="l" t="t" r="r" b="b"/>
                                <a:pathLst>
                                  <a:path w="12445" h="12414" extrusionOk="0">
                                    <a:moveTo>
                                      <a:pt x="7026" y="1670"/>
                                    </a:moveTo>
                                    <a:cubicBezTo>
                                      <a:pt x="7278" y="1670"/>
                                      <a:pt x="7467" y="1859"/>
                                      <a:pt x="7467" y="2111"/>
                                    </a:cubicBezTo>
                                    <a:cubicBezTo>
                                      <a:pt x="7467" y="2332"/>
                                      <a:pt x="7278" y="2490"/>
                                      <a:pt x="7026" y="2490"/>
                                    </a:cubicBezTo>
                                    <a:lnTo>
                                      <a:pt x="2080" y="2490"/>
                                    </a:lnTo>
                                    <a:cubicBezTo>
                                      <a:pt x="1828" y="2490"/>
                                      <a:pt x="1639" y="2300"/>
                                      <a:pt x="1639" y="2111"/>
                                    </a:cubicBezTo>
                                    <a:cubicBezTo>
                                      <a:pt x="1639" y="1828"/>
                                      <a:pt x="1828" y="1670"/>
                                      <a:pt x="2080" y="1670"/>
                                    </a:cubicBezTo>
                                    <a:close/>
                                    <a:moveTo>
                                      <a:pt x="7026" y="4159"/>
                                    </a:moveTo>
                                    <a:cubicBezTo>
                                      <a:pt x="7278" y="4159"/>
                                      <a:pt x="7467" y="4348"/>
                                      <a:pt x="7467" y="4537"/>
                                    </a:cubicBezTo>
                                    <a:cubicBezTo>
                                      <a:pt x="7467" y="4789"/>
                                      <a:pt x="7278" y="4978"/>
                                      <a:pt x="7026" y="4978"/>
                                    </a:cubicBezTo>
                                    <a:lnTo>
                                      <a:pt x="2080" y="4978"/>
                                    </a:lnTo>
                                    <a:cubicBezTo>
                                      <a:pt x="1828" y="4978"/>
                                      <a:pt x="1639" y="4789"/>
                                      <a:pt x="1639" y="4537"/>
                                    </a:cubicBezTo>
                                    <a:cubicBezTo>
                                      <a:pt x="1639" y="4317"/>
                                      <a:pt x="1828" y="4159"/>
                                      <a:pt x="2080" y="4159"/>
                                    </a:cubicBezTo>
                                    <a:close/>
                                    <a:moveTo>
                                      <a:pt x="7026" y="6648"/>
                                    </a:moveTo>
                                    <a:cubicBezTo>
                                      <a:pt x="7278" y="6648"/>
                                      <a:pt x="7467" y="6837"/>
                                      <a:pt x="7467" y="7058"/>
                                    </a:cubicBezTo>
                                    <a:cubicBezTo>
                                      <a:pt x="7467" y="7310"/>
                                      <a:pt x="7278" y="7467"/>
                                      <a:pt x="7026" y="7467"/>
                                    </a:cubicBezTo>
                                    <a:lnTo>
                                      <a:pt x="2080" y="7467"/>
                                    </a:lnTo>
                                    <a:cubicBezTo>
                                      <a:pt x="1828" y="7467"/>
                                      <a:pt x="1639" y="7278"/>
                                      <a:pt x="1639" y="7058"/>
                                    </a:cubicBezTo>
                                    <a:cubicBezTo>
                                      <a:pt x="1639" y="6806"/>
                                      <a:pt x="1828" y="6648"/>
                                      <a:pt x="2080" y="6648"/>
                                    </a:cubicBezTo>
                                    <a:close/>
                                    <a:moveTo>
                                      <a:pt x="7026" y="9106"/>
                                    </a:moveTo>
                                    <a:cubicBezTo>
                                      <a:pt x="7278" y="9106"/>
                                      <a:pt x="7467" y="9295"/>
                                      <a:pt x="7467" y="9515"/>
                                    </a:cubicBezTo>
                                    <a:cubicBezTo>
                                      <a:pt x="7467" y="9736"/>
                                      <a:pt x="7278" y="9893"/>
                                      <a:pt x="7026" y="9893"/>
                                    </a:cubicBezTo>
                                    <a:lnTo>
                                      <a:pt x="2080" y="9893"/>
                                    </a:lnTo>
                                    <a:cubicBezTo>
                                      <a:pt x="1828" y="9893"/>
                                      <a:pt x="1639" y="9704"/>
                                      <a:pt x="1639" y="9515"/>
                                    </a:cubicBezTo>
                                    <a:cubicBezTo>
                                      <a:pt x="1639" y="9263"/>
                                      <a:pt x="1828" y="9106"/>
                                      <a:pt x="2080" y="9106"/>
                                    </a:cubicBezTo>
                                    <a:close/>
                                    <a:moveTo>
                                      <a:pt x="11500" y="10775"/>
                                    </a:moveTo>
                                    <a:cubicBezTo>
                                      <a:pt x="11342" y="11248"/>
                                      <a:pt x="10870" y="11594"/>
                                      <a:pt x="10303" y="11594"/>
                                    </a:cubicBezTo>
                                    <a:cubicBezTo>
                                      <a:pt x="9767" y="11594"/>
                                      <a:pt x="9326" y="11248"/>
                                      <a:pt x="9137" y="10775"/>
                                    </a:cubicBezTo>
                                    <a:close/>
                                    <a:moveTo>
                                      <a:pt x="1261" y="1"/>
                                    </a:moveTo>
                                    <a:cubicBezTo>
                                      <a:pt x="568" y="1"/>
                                      <a:pt x="32" y="568"/>
                                      <a:pt x="32" y="1229"/>
                                    </a:cubicBezTo>
                                    <a:lnTo>
                                      <a:pt x="32" y="10334"/>
                                    </a:lnTo>
                                    <a:cubicBezTo>
                                      <a:pt x="0" y="11468"/>
                                      <a:pt x="946" y="12414"/>
                                      <a:pt x="2080" y="12414"/>
                                    </a:cubicBezTo>
                                    <a:lnTo>
                                      <a:pt x="10334" y="12414"/>
                                    </a:lnTo>
                                    <a:cubicBezTo>
                                      <a:pt x="11500" y="12414"/>
                                      <a:pt x="12445" y="11468"/>
                                      <a:pt x="12445" y="10334"/>
                                    </a:cubicBezTo>
                                    <a:cubicBezTo>
                                      <a:pt x="12445" y="10082"/>
                                      <a:pt x="12224" y="9893"/>
                                      <a:pt x="12004" y="9893"/>
                                    </a:cubicBezTo>
                                    <a:lnTo>
                                      <a:pt x="9074" y="9893"/>
                                    </a:lnTo>
                                    <a:lnTo>
                                      <a:pt x="9074" y="1229"/>
                                    </a:lnTo>
                                    <a:cubicBezTo>
                                      <a:pt x="9074" y="568"/>
                                      <a:pt x="8538" y="1"/>
                                      <a:pt x="7877" y="1"/>
                                    </a:cubicBezTo>
                                    <a:close/>
                                  </a:path>
                                </a:pathLst>
                              </a:custGeom>
                              <a:solidFill>
                                <a:schemeClr val="bg1">
                                  <a:lumMod val="50000"/>
                                </a:schemeClr>
                              </a:solidFill>
                              <a:ln>
                                <a:noFill/>
                              </a:ln>
                            </wps:spPr>
                            <wps:bodyPr spcFirstLastPara="1" wrap="square" lIns="91425" tIns="91425" rIns="91425" bIns="91425" anchor="ctr" anchorCtr="0">
                              <a:noAutofit/>
                            </wps:bodyPr>
                          </wps:wsp>
                          <wps:wsp>
                            <wps:cNvPr id="32" name="Google Shape;8121;p75"/>
                            <wps:cNvSpPr/>
                            <wps:spPr>
                              <a:xfrm>
                                <a:off x="246525" y="179575"/>
                                <a:ext cx="68550" cy="55175"/>
                              </a:xfrm>
                              <a:custGeom>
                                <a:avLst/>
                                <a:gdLst/>
                                <a:ahLst/>
                                <a:cxnLst/>
                                <a:rect l="l" t="t" r="r" b="b"/>
                                <a:pathLst>
                                  <a:path w="2742" h="2207" extrusionOk="0">
                                    <a:moveTo>
                                      <a:pt x="0" y="1"/>
                                    </a:moveTo>
                                    <a:lnTo>
                                      <a:pt x="0" y="32"/>
                                    </a:lnTo>
                                    <a:lnTo>
                                      <a:pt x="1009" y="1986"/>
                                    </a:lnTo>
                                    <a:cubicBezTo>
                                      <a:pt x="1103" y="2080"/>
                                      <a:pt x="1261" y="2206"/>
                                      <a:pt x="1418" y="2206"/>
                                    </a:cubicBezTo>
                                    <a:cubicBezTo>
                                      <a:pt x="1576" y="2206"/>
                                      <a:pt x="1733" y="2143"/>
                                      <a:pt x="1796" y="1986"/>
                                    </a:cubicBezTo>
                                    <a:lnTo>
                                      <a:pt x="2741" y="32"/>
                                    </a:lnTo>
                                    <a:lnTo>
                                      <a:pt x="2741" y="1"/>
                                    </a:lnTo>
                                    <a:close/>
                                  </a:path>
                                </a:pathLst>
                              </a:custGeom>
                              <a:solidFill>
                                <a:srgbClr val="232C51"/>
                              </a:solidFill>
                              <a:ln>
                                <a:noFill/>
                              </a:ln>
                            </wps:spPr>
                            <wps:bodyPr spcFirstLastPara="1" wrap="square" lIns="91425" tIns="91425" rIns="91425" bIns="91425" anchor="ctr" anchorCtr="0">
                              <a:noAutofit/>
                            </wps:bodyPr>
                          </wps:wsp>
                          <wps:wsp>
                            <wps:cNvPr id="33" name="Google Shape;8122;p75"/>
                            <wps:cNvSpPr/>
                            <wps:spPr>
                              <a:xfrm>
                                <a:off x="248100" y="800"/>
                                <a:ext cx="68550" cy="158325"/>
                              </a:xfrm>
                              <a:custGeom>
                                <a:avLst/>
                                <a:gdLst/>
                                <a:ahLst/>
                                <a:cxnLst/>
                                <a:rect l="l" t="t" r="r" b="b"/>
                                <a:pathLst>
                                  <a:path w="2742" h="6333" extrusionOk="0">
                                    <a:moveTo>
                                      <a:pt x="1796" y="819"/>
                                    </a:moveTo>
                                    <a:cubicBezTo>
                                      <a:pt x="1891" y="819"/>
                                      <a:pt x="1922" y="882"/>
                                      <a:pt x="1922" y="945"/>
                                    </a:cubicBezTo>
                                    <a:lnTo>
                                      <a:pt x="1922" y="1638"/>
                                    </a:lnTo>
                                    <a:lnTo>
                                      <a:pt x="820" y="1638"/>
                                    </a:lnTo>
                                    <a:lnTo>
                                      <a:pt x="820" y="945"/>
                                    </a:lnTo>
                                    <a:cubicBezTo>
                                      <a:pt x="820" y="851"/>
                                      <a:pt x="883" y="819"/>
                                      <a:pt x="977" y="819"/>
                                    </a:cubicBezTo>
                                    <a:close/>
                                    <a:moveTo>
                                      <a:pt x="977" y="0"/>
                                    </a:moveTo>
                                    <a:cubicBezTo>
                                      <a:pt x="410" y="0"/>
                                      <a:pt x="1" y="410"/>
                                      <a:pt x="1" y="945"/>
                                    </a:cubicBezTo>
                                    <a:lnTo>
                                      <a:pt x="1" y="6333"/>
                                    </a:lnTo>
                                    <a:lnTo>
                                      <a:pt x="2741" y="6333"/>
                                    </a:lnTo>
                                    <a:lnTo>
                                      <a:pt x="2741" y="945"/>
                                    </a:lnTo>
                                    <a:cubicBezTo>
                                      <a:pt x="2741" y="410"/>
                                      <a:pt x="2300" y="0"/>
                                      <a:pt x="1796" y="0"/>
                                    </a:cubicBezTo>
                                    <a:close/>
                                  </a:path>
                                </a:pathLst>
                              </a:custGeom>
                              <a:solidFill>
                                <a:srgbClr val="01E37F"/>
                              </a:solidFill>
                              <a:ln>
                                <a:noFill/>
                              </a:ln>
                            </wps:spPr>
                            <wps:bodyPr spcFirstLastPara="1" wrap="square"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4803C09" id="Google Shape;8119;p75" o:spid="_x0000_s1026" style="position:absolute;margin-left:258.95pt;margin-top:25.45pt;width:43.2pt;height:44.3pt;z-index:251694080;mso-width-relative:margin;mso-height-relative:margin" coordsize="316650,31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">
                    <v:shape id="Google Shape;8120;p75" o:spid="_x0000_s1027" style="position:absolute;width:311125;height:310350;visibility:visible;mso-wrap-style:square;v-text-anchor:middle" coordsize="12445,1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" path="m7026,1670v252,,441,189,441,441c7467,2332,7278,2490,7026,2490r-4946,c1828,2490,1639,2300,1639,2111v,-283,189,-441,441,-441l7026,1670xm7026,4159v252,,441,189,441,378c7467,4789,7278,4978,7026,4978r-4946,c1828,4978,1639,4789,1639,4537v,-220,189,-378,441,-378l7026,4159xm7026,6648v252,,441,189,441,410c7467,7310,7278,7467,7026,7467r-4946,c1828,7467,1639,7278,1639,7058v,-252,189,-410,441,-410l7026,6648xm7026,9106v252,,441,189,441,409c7467,9736,7278,9893,7026,9893r-4946,c1828,9893,1639,9704,1639,9515v,-252,189,-409,441,-409l7026,9106xm11500,10775v-158,473,-630,819,-1197,819c9767,11594,9326,11248,9137,10775r2363,xm1261,1c568,1,32,568,32,1229r,9105c,11468,946,12414,2080,12414r8254,c11500,12414,12445,11468,12445,10334v,-252,-221,-441,-441,-441l9074,9893r,-8664c9074,568,8538,1,7877,1l1261,1xe" fillcolor="#7f7f7f [1612]" stroked="f">
                      <v:path arrowok="t" o:extrusionok="f"/>
                    </v:shape>
                    <v:shape id="Google Shape;8121;p75" o:spid="_x0000_s1028" style="position:absolute;left:246525;top:179575;width:68550;height:55175;visibility:visible;mso-wrap-style:square;v-text-anchor:middle" coordsize="2742,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" path="m,1l,32,1009,1986v94,94,252,220,409,220c1576,2206,1733,2143,1796,1986l2741,32r,-31l,1xe" fillcolor="#232c51" stroked="f">
                      <v:path arrowok="t" o:extrusionok="f"/>
                    </v:shape>
                    <v:shape id="Google Shape;8122;p75" o:spid="_x0000_s1029" style="position:absolute;left:248100;top:800;width:68550;height:158325;visibility:visible;mso-wrap-style:square;v-text-anchor:middle" coordsize="2742,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" path="m1796,819v95,,126,63,126,126l1922,1638r-1102,l820,945v,-94,63,-126,157,-126l1796,819xm977,c410,,1,410,1,945r,5388l2741,6333r,-5388c2741,410,2300,,1796,l977,xe" fillcolor="#01e37f" stroked="f">
                      <v:path arrowok="t" o:extrusionok="f"/>
                    </v:shape>
                  </v:group>
                </w:pict>
              </mc:Fallback>
            </mc:AlternateContent>
          </w:r>
        </w:p>
        <w:p w14:paraId="2BD96B10" w14:textId="02655A21" w:rsidR="00AF226E" w:rsidRPr="00AF226E" w:rsidRDefault="00AF226E" w:rsidP="00AF226E">
          <w:pPr>
            <w:suppressAutoHyphens w:val="0"/>
            <w:spacing w:after="160" w:line="259" w:lineRule="auto"/>
            <w:rPr>
              <w:rFonts w:eastAsiaTheme="minorEastAsia"/>
            </w:rPr>
          </w:pPr>
        </w:p>
        <w:p w14:paraId="4EED0314" w14:textId="4523A04F" w:rsidR="00AF226E" w:rsidRPr="00AF226E" w:rsidRDefault="00AF226E" w:rsidP="00AF226E">
          <w:pPr>
            <w:suppressAutoHyphens w:val="0"/>
            <w:spacing w:after="160" w:line="259" w:lineRule="auto"/>
            <w:rPr>
              <w:rFonts w:eastAsiaTheme="minorEastAsia"/>
            </w:rPr>
          </w:pPr>
        </w:p>
        <w:p w14:paraId="759BEDEE" w14:textId="708F000C" w:rsidR="00AF226E" w:rsidRPr="00AF226E" w:rsidRDefault="00AF226E" w:rsidP="00AF226E">
          <w:pPr>
            <w:suppressAutoHyphens w:val="0"/>
            <w:spacing w:after="160" w:line="259" w:lineRule="auto"/>
            <w:rPr>
              <w:rFonts w:eastAsiaTheme="minorEastAsia"/>
            </w:rPr>
          </w:pPr>
        </w:p>
        <w:p w14:paraId="7A03B13A" w14:textId="384D3485" w:rsidR="00AF226E" w:rsidRPr="00AF226E" w:rsidRDefault="00AF226E" w:rsidP="00AF226E">
          <w:pPr>
            <w:suppressAutoHyphens w:val="0"/>
            <w:spacing w:after="160" w:line="259" w:lineRule="auto"/>
            <w:jc w:val="center"/>
          </w:pPr>
        </w:p>
        <w:tbl>
          <w:tblPr>
            <w:tblpPr w:leftFromText="187" w:rightFromText="187" w:vertAnchor="page" w:horzAnchor="margin" w:tblpXSpec="center" w:tblpY="14091"/>
            <w:tblW w:w="3857" w:type="pct"/>
            <w:tblLook w:val="04A0" w:firstRow="1" w:lastRow="0" w:firstColumn="1" w:lastColumn="0" w:noHBand="0" w:noVBand="1"/>
          </w:tblPr>
          <w:tblGrid>
            <w:gridCol w:w="8069"/>
          </w:tblGrid>
          <w:tr w:rsidR="00380E1A" w14:paraId="72B8965A" w14:textId="77777777" w:rsidTr="00380E1A">
            <w:tc>
              <w:tcPr>
                <w:tcW w:w="8069" w:type="dxa"/>
                <w:tcMar>
                  <w:top w:w="216" w:type="dxa"/>
                  <w:left w:w="115" w:type="dxa"/>
                  <w:bottom w:w="216" w:type="dxa"/>
                  <w:right w:w="115" w:type="dxa"/>
                </w:tcMar>
              </w:tcPr>
              <w:p w14:paraId="5E4BF5C8" w14:textId="77777777" w:rsidR="00380E1A" w:rsidRPr="009A5ACA" w:rsidRDefault="00380E1A" w:rsidP="00380E1A">
                <w:pPr>
                  <w:pStyle w:val="Sansinterligne"/>
                  <w:rPr>
                    <w:color w:val="232C51"/>
                    <w:sz w:val="28"/>
                    <w:szCs w:val="28"/>
                  </w:rPr>
                </w:pPr>
                <w:r w:rsidRPr="009A5ACA">
                  <w:rPr>
                    <w:color w:val="232C51"/>
                    <w:sz w:val="28"/>
                    <w:szCs w:val="28"/>
                  </w:rPr>
                  <w:t>Version document :</w:t>
                </w:r>
              </w:p>
              <w:sdt>
                <w:sdtPr>
                  <w:rPr>
                    <w:color w:val="4472C4" w:themeColor="accent1"/>
                    <w:sz w:val="28"/>
                    <w:szCs w:val="28"/>
                  </w:rPr>
                  <w:alias w:val="Date"/>
                  <w:tag w:val="Date "/>
                  <w:id w:val="13406932"/>
                  <w:placeholder>
                    <w:docPart w:val="08B9158954EF45179574FEC092C8B994"/>
                  </w:placeholder>
                  <w:showingPlcHdr/>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Content>
                  <w:p w14:paraId="2320EF12" w14:textId="77777777" w:rsidR="00380E1A" w:rsidRDefault="00380E1A" w:rsidP="00380E1A">
                    <w:pPr>
                      <w:pStyle w:val="Sansinterligne"/>
                      <w:rPr>
                        <w:color w:val="4472C4" w:themeColor="accent1"/>
                        <w:sz w:val="28"/>
                        <w:szCs w:val="28"/>
                      </w:rPr>
                    </w:pPr>
                    <w:r w:rsidRPr="009A5ACA">
                      <w:rPr>
                        <w:color w:val="232C51"/>
                        <w:sz w:val="28"/>
                        <w:szCs w:val="28"/>
                      </w:rPr>
                      <w:t>[Date]</w:t>
                    </w:r>
                  </w:p>
                </w:sdtContent>
              </w:sdt>
              <w:p w14:paraId="41805138" w14:textId="77777777" w:rsidR="00380E1A" w:rsidRDefault="00380E1A" w:rsidP="00380E1A">
                <w:pPr>
                  <w:pStyle w:val="Sansinterligne"/>
                  <w:rPr>
                    <w:color w:val="4472C4" w:themeColor="accent1"/>
                  </w:rPr>
                </w:pPr>
              </w:p>
            </w:tc>
          </w:tr>
        </w:tbl>
        <w:p w14:paraId="32FF2F03" w14:textId="4607217A" w:rsidR="008E39AC" w:rsidRDefault="008E39AC">
          <w:pPr>
            <w:suppressAutoHyphens w:val="0"/>
            <w:spacing w:after="0" w:line="240" w:lineRule="auto"/>
          </w:pPr>
          <w:r>
            <w:br w:type="page"/>
          </w:r>
        </w:p>
      </w:sdtContent>
    </w:sdt>
    <w:sdt>
      <w:sdtPr>
        <w:rPr>
          <w:rFonts w:asciiTheme="minorHAnsi" w:eastAsiaTheme="minorHAnsi" w:hAnsiTheme="minorHAnsi" w:cstheme="minorBidi"/>
          <w:color w:val="auto"/>
          <w:sz w:val="22"/>
          <w:szCs w:val="22"/>
          <w:lang w:eastAsia="en-US"/>
        </w:rPr>
        <w:id w:val="-1543209337"/>
        <w:docPartObj>
          <w:docPartGallery w:val="Table of Contents"/>
          <w:docPartUnique/>
        </w:docPartObj>
      </w:sdtPr>
      <w:sdtEndPr>
        <w:rPr>
          <w:b/>
          <w:bCs/>
          <w:color w:val="232C51"/>
        </w:rPr>
      </w:sdtEndPr>
      <w:sdtContent>
        <w:p w14:paraId="04342299" w14:textId="5883C3FB" w:rsidR="00BE4467" w:rsidRPr="00AA5A88" w:rsidRDefault="00BE4467" w:rsidP="009A5ACA">
          <w:pPr>
            <w:pStyle w:val="En-ttedetabledesmatires"/>
          </w:pPr>
          <w:r w:rsidRPr="00AA5A88">
            <w:t>Table des matières</w:t>
          </w:r>
        </w:p>
        <w:p w14:paraId="29151915" w14:textId="225932B7" w:rsidR="00393751" w:rsidRPr="00E0503D" w:rsidRDefault="00BE4467">
          <w:pPr>
            <w:pStyle w:val="TM1"/>
            <w:rPr>
              <w:rFonts w:eastAsiaTheme="minorEastAsia"/>
              <w:noProof/>
              <w:color w:val="232C51"/>
              <w:lang w:eastAsia="fr-FR"/>
            </w:rPr>
          </w:pPr>
          <w:r w:rsidRPr="00E0503D">
            <w:rPr>
              <w:color w:val="232C51"/>
            </w:rPr>
            <w:fldChar w:fldCharType="begin"/>
          </w:r>
          <w:r w:rsidRPr="00E0503D">
            <w:rPr>
              <w:color w:val="232C51"/>
            </w:rPr>
            <w:instrText xml:space="preserve"> TOC \o "1-3" \h \z \u </w:instrText>
          </w:r>
          <w:r w:rsidRPr="00E0503D">
            <w:rPr>
              <w:color w:val="232C51"/>
            </w:rPr>
            <w:fldChar w:fldCharType="separate"/>
          </w:r>
          <w:hyperlink w:anchor="_Toc109394557" w:history="1">
            <w:r w:rsidR="00393751" w:rsidRPr="00E0503D">
              <w:rPr>
                <w:rStyle w:val="Lienhypertexte"/>
                <w:noProof/>
                <w:color w:val="232C51"/>
              </w:rPr>
              <w:t>1.</w:t>
            </w:r>
            <w:r w:rsidR="00393751" w:rsidRPr="00E0503D">
              <w:rPr>
                <w:rFonts w:eastAsiaTheme="minorEastAsia"/>
                <w:noProof/>
                <w:color w:val="232C51"/>
                <w:lang w:eastAsia="fr-FR"/>
              </w:rPr>
              <w:tab/>
            </w:r>
            <w:r w:rsidR="00393751" w:rsidRPr="00E0503D">
              <w:rPr>
                <w:rStyle w:val="Lienhypertexte"/>
                <w:noProof/>
                <w:color w:val="232C51"/>
              </w:rPr>
              <w:t>Introduction</w:t>
            </w:r>
            <w:r w:rsidR="00393751" w:rsidRPr="00E0503D">
              <w:rPr>
                <w:noProof/>
                <w:webHidden/>
                <w:color w:val="232C51"/>
              </w:rPr>
              <w:tab/>
            </w:r>
            <w:r w:rsidR="00393751" w:rsidRPr="00E0503D">
              <w:rPr>
                <w:noProof/>
                <w:webHidden/>
                <w:color w:val="232C51"/>
              </w:rPr>
              <w:fldChar w:fldCharType="begin"/>
            </w:r>
            <w:r w:rsidR="00393751" w:rsidRPr="00E0503D">
              <w:rPr>
                <w:noProof/>
                <w:webHidden/>
                <w:color w:val="232C51"/>
              </w:rPr>
              <w:instrText xml:space="preserve"> PAGEREF _Toc109394557 \h </w:instrText>
            </w:r>
            <w:r w:rsidR="00393751" w:rsidRPr="00E0503D">
              <w:rPr>
                <w:noProof/>
                <w:webHidden/>
                <w:color w:val="232C51"/>
              </w:rPr>
            </w:r>
            <w:r w:rsidR="00393751" w:rsidRPr="00E0503D">
              <w:rPr>
                <w:noProof/>
                <w:webHidden/>
                <w:color w:val="232C51"/>
              </w:rPr>
              <w:fldChar w:fldCharType="separate"/>
            </w:r>
            <w:r w:rsidR="006C5EA3">
              <w:rPr>
                <w:noProof/>
                <w:webHidden/>
                <w:color w:val="232C51"/>
              </w:rPr>
              <w:t>2</w:t>
            </w:r>
            <w:r w:rsidR="00393751" w:rsidRPr="00E0503D">
              <w:rPr>
                <w:noProof/>
                <w:webHidden/>
                <w:color w:val="232C51"/>
              </w:rPr>
              <w:fldChar w:fldCharType="end"/>
            </w:r>
          </w:hyperlink>
        </w:p>
        <w:p w14:paraId="29700269" w14:textId="1A8C6123" w:rsidR="00393751" w:rsidRPr="00E0503D" w:rsidRDefault="00000000">
          <w:pPr>
            <w:pStyle w:val="TM1"/>
            <w:rPr>
              <w:rFonts w:eastAsiaTheme="minorEastAsia"/>
              <w:noProof/>
              <w:color w:val="232C51"/>
              <w:lang w:eastAsia="fr-FR"/>
            </w:rPr>
          </w:pPr>
          <w:hyperlink w:anchor="_Toc109394558" w:history="1">
            <w:r w:rsidR="00393751" w:rsidRPr="00E0503D">
              <w:rPr>
                <w:rStyle w:val="Lienhypertexte"/>
                <w:noProof/>
                <w:color w:val="232C51"/>
              </w:rPr>
              <w:t>1.1.</w:t>
            </w:r>
            <w:r w:rsidR="00393751" w:rsidRPr="00E0503D">
              <w:rPr>
                <w:rFonts w:eastAsiaTheme="minorEastAsia"/>
                <w:noProof/>
                <w:color w:val="232C51"/>
                <w:lang w:eastAsia="fr-FR"/>
              </w:rPr>
              <w:tab/>
            </w:r>
            <w:r w:rsidR="00393751" w:rsidRPr="00E0503D">
              <w:rPr>
                <w:rStyle w:val="Lienhypertexte"/>
                <w:noProof/>
                <w:color w:val="232C51"/>
              </w:rPr>
              <w:t>Contexte local</w:t>
            </w:r>
            <w:r w:rsidR="00393751" w:rsidRPr="00E0503D">
              <w:rPr>
                <w:noProof/>
                <w:webHidden/>
                <w:color w:val="232C51"/>
              </w:rPr>
              <w:tab/>
            </w:r>
            <w:r w:rsidR="00393751" w:rsidRPr="00E0503D">
              <w:rPr>
                <w:noProof/>
                <w:webHidden/>
                <w:color w:val="232C51"/>
              </w:rPr>
              <w:fldChar w:fldCharType="begin"/>
            </w:r>
            <w:r w:rsidR="00393751" w:rsidRPr="00E0503D">
              <w:rPr>
                <w:noProof/>
                <w:webHidden/>
                <w:color w:val="232C51"/>
              </w:rPr>
              <w:instrText xml:space="preserve"> PAGEREF _Toc109394558 \h </w:instrText>
            </w:r>
            <w:r w:rsidR="00393751" w:rsidRPr="00E0503D">
              <w:rPr>
                <w:noProof/>
                <w:webHidden/>
                <w:color w:val="232C51"/>
              </w:rPr>
            </w:r>
            <w:r w:rsidR="00393751" w:rsidRPr="00E0503D">
              <w:rPr>
                <w:noProof/>
                <w:webHidden/>
                <w:color w:val="232C51"/>
              </w:rPr>
              <w:fldChar w:fldCharType="separate"/>
            </w:r>
            <w:r w:rsidR="006C5EA3">
              <w:rPr>
                <w:noProof/>
                <w:webHidden/>
                <w:color w:val="232C51"/>
              </w:rPr>
              <w:t>2</w:t>
            </w:r>
            <w:r w:rsidR="00393751" w:rsidRPr="00E0503D">
              <w:rPr>
                <w:noProof/>
                <w:webHidden/>
                <w:color w:val="232C51"/>
              </w:rPr>
              <w:fldChar w:fldCharType="end"/>
            </w:r>
          </w:hyperlink>
        </w:p>
        <w:p w14:paraId="4919506F" w14:textId="747CE66E" w:rsidR="00393751" w:rsidRPr="00E0503D" w:rsidRDefault="00000000">
          <w:pPr>
            <w:pStyle w:val="TM1"/>
            <w:rPr>
              <w:rFonts w:eastAsiaTheme="minorEastAsia"/>
              <w:noProof/>
              <w:color w:val="232C51"/>
              <w:lang w:eastAsia="fr-FR"/>
            </w:rPr>
          </w:pPr>
          <w:hyperlink w:anchor="_Toc109394559" w:history="1">
            <w:r w:rsidR="00393751" w:rsidRPr="00E0503D">
              <w:rPr>
                <w:rStyle w:val="Lienhypertexte"/>
                <w:noProof/>
                <w:color w:val="232C51"/>
              </w:rPr>
              <w:t>1.2.</w:t>
            </w:r>
            <w:r w:rsidR="00393751" w:rsidRPr="00E0503D">
              <w:rPr>
                <w:rFonts w:eastAsiaTheme="minorEastAsia"/>
                <w:noProof/>
                <w:color w:val="232C51"/>
                <w:lang w:eastAsia="fr-FR"/>
              </w:rPr>
              <w:tab/>
            </w:r>
            <w:r w:rsidR="00393751" w:rsidRPr="00E0503D">
              <w:rPr>
                <w:rStyle w:val="Lienhypertexte"/>
                <w:noProof/>
                <w:color w:val="232C51"/>
              </w:rPr>
              <w:t>Historique de la collaboration interprofessionnelle</w:t>
            </w:r>
            <w:r w:rsidR="00393751" w:rsidRPr="00E0503D">
              <w:rPr>
                <w:noProof/>
                <w:webHidden/>
                <w:color w:val="232C51"/>
              </w:rPr>
              <w:tab/>
            </w:r>
            <w:r w:rsidR="00393751" w:rsidRPr="00E0503D">
              <w:rPr>
                <w:noProof/>
                <w:webHidden/>
                <w:color w:val="232C51"/>
              </w:rPr>
              <w:fldChar w:fldCharType="begin"/>
            </w:r>
            <w:r w:rsidR="00393751" w:rsidRPr="00E0503D">
              <w:rPr>
                <w:noProof/>
                <w:webHidden/>
                <w:color w:val="232C51"/>
              </w:rPr>
              <w:instrText xml:space="preserve"> PAGEREF _Toc109394559 \h </w:instrText>
            </w:r>
            <w:r w:rsidR="00393751" w:rsidRPr="00E0503D">
              <w:rPr>
                <w:noProof/>
                <w:webHidden/>
                <w:color w:val="232C51"/>
              </w:rPr>
            </w:r>
            <w:r w:rsidR="00393751" w:rsidRPr="00E0503D">
              <w:rPr>
                <w:noProof/>
                <w:webHidden/>
                <w:color w:val="232C51"/>
              </w:rPr>
              <w:fldChar w:fldCharType="separate"/>
            </w:r>
            <w:r w:rsidR="006C5EA3">
              <w:rPr>
                <w:noProof/>
                <w:webHidden/>
                <w:color w:val="232C51"/>
              </w:rPr>
              <w:t>2</w:t>
            </w:r>
            <w:r w:rsidR="00393751" w:rsidRPr="00E0503D">
              <w:rPr>
                <w:noProof/>
                <w:webHidden/>
                <w:color w:val="232C51"/>
              </w:rPr>
              <w:fldChar w:fldCharType="end"/>
            </w:r>
          </w:hyperlink>
        </w:p>
        <w:p w14:paraId="6B2F8771" w14:textId="16CE4FF2" w:rsidR="00393751" w:rsidRPr="00E0503D" w:rsidRDefault="00000000">
          <w:pPr>
            <w:pStyle w:val="TM1"/>
            <w:rPr>
              <w:rFonts w:eastAsiaTheme="minorEastAsia"/>
              <w:noProof/>
              <w:color w:val="232C51"/>
              <w:lang w:eastAsia="fr-FR"/>
            </w:rPr>
          </w:pPr>
          <w:hyperlink w:anchor="_Toc109394560" w:history="1">
            <w:r w:rsidR="00393751" w:rsidRPr="00E0503D">
              <w:rPr>
                <w:rStyle w:val="Lienhypertexte"/>
                <w:noProof/>
                <w:color w:val="232C51"/>
              </w:rPr>
              <w:t>2.</w:t>
            </w:r>
            <w:r w:rsidR="00393751" w:rsidRPr="00E0503D">
              <w:rPr>
                <w:rFonts w:eastAsiaTheme="minorEastAsia"/>
                <w:noProof/>
                <w:color w:val="232C51"/>
                <w:lang w:eastAsia="fr-FR"/>
              </w:rPr>
              <w:tab/>
            </w:r>
            <w:r w:rsidR="00393751" w:rsidRPr="00E0503D">
              <w:rPr>
                <w:rStyle w:val="Lienhypertexte"/>
                <w:noProof/>
                <w:color w:val="232C51"/>
              </w:rPr>
              <w:t>Territoire</w:t>
            </w:r>
            <w:r w:rsidR="00393751" w:rsidRPr="00E0503D">
              <w:rPr>
                <w:noProof/>
                <w:webHidden/>
                <w:color w:val="232C51"/>
              </w:rPr>
              <w:tab/>
            </w:r>
            <w:r w:rsidR="00393751" w:rsidRPr="00E0503D">
              <w:rPr>
                <w:noProof/>
                <w:webHidden/>
                <w:color w:val="232C51"/>
              </w:rPr>
              <w:fldChar w:fldCharType="begin"/>
            </w:r>
            <w:r w:rsidR="00393751" w:rsidRPr="00E0503D">
              <w:rPr>
                <w:noProof/>
                <w:webHidden/>
                <w:color w:val="232C51"/>
              </w:rPr>
              <w:instrText xml:space="preserve"> PAGEREF _Toc109394560 \h </w:instrText>
            </w:r>
            <w:r w:rsidR="00393751" w:rsidRPr="00E0503D">
              <w:rPr>
                <w:noProof/>
                <w:webHidden/>
                <w:color w:val="232C51"/>
              </w:rPr>
            </w:r>
            <w:r w:rsidR="00393751" w:rsidRPr="00E0503D">
              <w:rPr>
                <w:noProof/>
                <w:webHidden/>
                <w:color w:val="232C51"/>
              </w:rPr>
              <w:fldChar w:fldCharType="separate"/>
            </w:r>
            <w:r w:rsidR="006C5EA3">
              <w:rPr>
                <w:noProof/>
                <w:webHidden/>
                <w:color w:val="232C51"/>
              </w:rPr>
              <w:t>2</w:t>
            </w:r>
            <w:r w:rsidR="00393751" w:rsidRPr="00E0503D">
              <w:rPr>
                <w:noProof/>
                <w:webHidden/>
                <w:color w:val="232C51"/>
              </w:rPr>
              <w:fldChar w:fldCharType="end"/>
            </w:r>
          </w:hyperlink>
        </w:p>
        <w:p w14:paraId="196BE114" w14:textId="6DE96171" w:rsidR="00393751" w:rsidRPr="00E0503D" w:rsidRDefault="00000000">
          <w:pPr>
            <w:pStyle w:val="TM1"/>
            <w:rPr>
              <w:rFonts w:eastAsiaTheme="minorEastAsia"/>
              <w:noProof/>
              <w:color w:val="232C51"/>
              <w:lang w:eastAsia="fr-FR"/>
            </w:rPr>
          </w:pPr>
          <w:hyperlink w:anchor="_Toc109394561" w:history="1">
            <w:r w:rsidR="00393751" w:rsidRPr="00E0503D">
              <w:rPr>
                <w:rStyle w:val="Lienhypertexte"/>
                <w:noProof/>
                <w:color w:val="232C51"/>
              </w:rPr>
              <w:t>2.1.</w:t>
            </w:r>
            <w:r w:rsidR="00393751" w:rsidRPr="00E0503D">
              <w:rPr>
                <w:rFonts w:eastAsiaTheme="minorEastAsia"/>
                <w:noProof/>
                <w:color w:val="232C51"/>
                <w:lang w:eastAsia="fr-FR"/>
              </w:rPr>
              <w:tab/>
            </w:r>
            <w:r w:rsidR="00393751" w:rsidRPr="00E0503D">
              <w:rPr>
                <w:rStyle w:val="Lienhypertexte"/>
                <w:noProof/>
                <w:color w:val="232C51"/>
              </w:rPr>
              <w:t>Contexte démographique et socio-économique</w:t>
            </w:r>
            <w:r w:rsidR="00393751" w:rsidRPr="00E0503D">
              <w:rPr>
                <w:noProof/>
                <w:webHidden/>
                <w:color w:val="232C51"/>
              </w:rPr>
              <w:tab/>
            </w:r>
            <w:r w:rsidR="00393751" w:rsidRPr="00E0503D">
              <w:rPr>
                <w:noProof/>
                <w:webHidden/>
                <w:color w:val="232C51"/>
              </w:rPr>
              <w:fldChar w:fldCharType="begin"/>
            </w:r>
            <w:r w:rsidR="00393751" w:rsidRPr="00E0503D">
              <w:rPr>
                <w:noProof/>
                <w:webHidden/>
                <w:color w:val="232C51"/>
              </w:rPr>
              <w:instrText xml:space="preserve"> PAGEREF _Toc109394561 \h </w:instrText>
            </w:r>
            <w:r w:rsidR="00393751" w:rsidRPr="00E0503D">
              <w:rPr>
                <w:noProof/>
                <w:webHidden/>
                <w:color w:val="232C51"/>
              </w:rPr>
            </w:r>
            <w:r w:rsidR="00393751" w:rsidRPr="00E0503D">
              <w:rPr>
                <w:noProof/>
                <w:webHidden/>
                <w:color w:val="232C51"/>
              </w:rPr>
              <w:fldChar w:fldCharType="separate"/>
            </w:r>
            <w:r w:rsidR="006C5EA3">
              <w:rPr>
                <w:noProof/>
                <w:webHidden/>
                <w:color w:val="232C51"/>
              </w:rPr>
              <w:t>2</w:t>
            </w:r>
            <w:r w:rsidR="00393751" w:rsidRPr="00E0503D">
              <w:rPr>
                <w:noProof/>
                <w:webHidden/>
                <w:color w:val="232C51"/>
              </w:rPr>
              <w:fldChar w:fldCharType="end"/>
            </w:r>
          </w:hyperlink>
        </w:p>
        <w:p w14:paraId="5AA68CD0" w14:textId="5A5C789F" w:rsidR="00393751" w:rsidRPr="00E0503D" w:rsidRDefault="00000000">
          <w:pPr>
            <w:pStyle w:val="TM1"/>
            <w:rPr>
              <w:rFonts w:eastAsiaTheme="minorEastAsia"/>
              <w:noProof/>
              <w:color w:val="232C51"/>
              <w:lang w:eastAsia="fr-FR"/>
            </w:rPr>
          </w:pPr>
          <w:hyperlink w:anchor="_Toc109394562" w:history="1">
            <w:r w:rsidR="00393751" w:rsidRPr="00E0503D">
              <w:rPr>
                <w:rStyle w:val="Lienhypertexte"/>
                <w:noProof/>
                <w:color w:val="232C51"/>
              </w:rPr>
              <w:t>2.2.</w:t>
            </w:r>
            <w:r w:rsidR="00393751" w:rsidRPr="00E0503D">
              <w:rPr>
                <w:rFonts w:eastAsiaTheme="minorEastAsia"/>
                <w:noProof/>
                <w:color w:val="232C51"/>
                <w:lang w:eastAsia="fr-FR"/>
              </w:rPr>
              <w:tab/>
            </w:r>
            <w:r w:rsidR="00393751" w:rsidRPr="00E0503D">
              <w:rPr>
                <w:rStyle w:val="Lienhypertexte"/>
                <w:noProof/>
                <w:color w:val="232C51"/>
              </w:rPr>
              <w:t>Etat des lieux des besoins en santé</w:t>
            </w:r>
            <w:r w:rsidR="00393751" w:rsidRPr="00E0503D">
              <w:rPr>
                <w:noProof/>
                <w:webHidden/>
                <w:color w:val="232C51"/>
              </w:rPr>
              <w:tab/>
            </w:r>
            <w:r w:rsidR="00393751" w:rsidRPr="00E0503D">
              <w:rPr>
                <w:noProof/>
                <w:webHidden/>
                <w:color w:val="232C51"/>
              </w:rPr>
              <w:fldChar w:fldCharType="begin"/>
            </w:r>
            <w:r w:rsidR="00393751" w:rsidRPr="00E0503D">
              <w:rPr>
                <w:noProof/>
                <w:webHidden/>
                <w:color w:val="232C51"/>
              </w:rPr>
              <w:instrText xml:space="preserve"> PAGEREF _Toc109394562 \h </w:instrText>
            </w:r>
            <w:r w:rsidR="00393751" w:rsidRPr="00E0503D">
              <w:rPr>
                <w:noProof/>
                <w:webHidden/>
                <w:color w:val="232C51"/>
              </w:rPr>
            </w:r>
            <w:r w:rsidR="00393751" w:rsidRPr="00E0503D">
              <w:rPr>
                <w:noProof/>
                <w:webHidden/>
                <w:color w:val="232C51"/>
              </w:rPr>
              <w:fldChar w:fldCharType="separate"/>
            </w:r>
            <w:r w:rsidR="006C5EA3">
              <w:rPr>
                <w:noProof/>
                <w:webHidden/>
                <w:color w:val="232C51"/>
              </w:rPr>
              <w:t>2</w:t>
            </w:r>
            <w:r w:rsidR="00393751" w:rsidRPr="00E0503D">
              <w:rPr>
                <w:noProof/>
                <w:webHidden/>
                <w:color w:val="232C51"/>
              </w:rPr>
              <w:fldChar w:fldCharType="end"/>
            </w:r>
          </w:hyperlink>
        </w:p>
        <w:p w14:paraId="4274EB84" w14:textId="2CC0A3CB" w:rsidR="00393751" w:rsidRPr="00E0503D" w:rsidRDefault="00000000">
          <w:pPr>
            <w:pStyle w:val="TM1"/>
            <w:rPr>
              <w:rFonts w:eastAsiaTheme="minorEastAsia"/>
              <w:noProof/>
              <w:color w:val="232C51"/>
              <w:lang w:eastAsia="fr-FR"/>
            </w:rPr>
          </w:pPr>
          <w:hyperlink w:anchor="_Toc109394563" w:history="1">
            <w:r w:rsidR="00393751" w:rsidRPr="00E0503D">
              <w:rPr>
                <w:rStyle w:val="Lienhypertexte"/>
                <w:noProof/>
                <w:color w:val="232C51"/>
              </w:rPr>
              <w:t>2.3.</w:t>
            </w:r>
            <w:r w:rsidR="00393751" w:rsidRPr="00E0503D">
              <w:rPr>
                <w:rFonts w:eastAsiaTheme="minorEastAsia"/>
                <w:noProof/>
                <w:color w:val="232C51"/>
                <w:lang w:eastAsia="fr-FR"/>
              </w:rPr>
              <w:tab/>
            </w:r>
            <w:r w:rsidR="00393751" w:rsidRPr="00E0503D">
              <w:rPr>
                <w:rStyle w:val="Lienhypertexte"/>
                <w:noProof/>
                <w:color w:val="232C51"/>
              </w:rPr>
              <w:t>Ressources sanitaires du territoire</w:t>
            </w:r>
            <w:r w:rsidR="00393751" w:rsidRPr="00E0503D">
              <w:rPr>
                <w:noProof/>
                <w:webHidden/>
                <w:color w:val="232C51"/>
              </w:rPr>
              <w:tab/>
            </w:r>
            <w:r w:rsidR="00393751" w:rsidRPr="00E0503D">
              <w:rPr>
                <w:noProof/>
                <w:webHidden/>
                <w:color w:val="232C51"/>
              </w:rPr>
              <w:fldChar w:fldCharType="begin"/>
            </w:r>
            <w:r w:rsidR="00393751" w:rsidRPr="00E0503D">
              <w:rPr>
                <w:noProof/>
                <w:webHidden/>
                <w:color w:val="232C51"/>
              </w:rPr>
              <w:instrText xml:space="preserve"> PAGEREF _Toc109394563 \h </w:instrText>
            </w:r>
            <w:r w:rsidR="00393751" w:rsidRPr="00E0503D">
              <w:rPr>
                <w:noProof/>
                <w:webHidden/>
                <w:color w:val="232C51"/>
              </w:rPr>
            </w:r>
            <w:r w:rsidR="00393751" w:rsidRPr="00E0503D">
              <w:rPr>
                <w:noProof/>
                <w:webHidden/>
                <w:color w:val="232C51"/>
              </w:rPr>
              <w:fldChar w:fldCharType="separate"/>
            </w:r>
            <w:r w:rsidR="006C5EA3">
              <w:rPr>
                <w:noProof/>
                <w:webHidden/>
                <w:color w:val="232C51"/>
              </w:rPr>
              <w:t>3</w:t>
            </w:r>
            <w:r w:rsidR="00393751" w:rsidRPr="00E0503D">
              <w:rPr>
                <w:noProof/>
                <w:webHidden/>
                <w:color w:val="232C51"/>
              </w:rPr>
              <w:fldChar w:fldCharType="end"/>
            </w:r>
          </w:hyperlink>
        </w:p>
        <w:p w14:paraId="1A7C0CA2" w14:textId="5D60074B" w:rsidR="00393751" w:rsidRPr="00E0503D" w:rsidRDefault="00000000">
          <w:pPr>
            <w:pStyle w:val="TM1"/>
            <w:rPr>
              <w:rFonts w:eastAsiaTheme="minorEastAsia"/>
              <w:noProof/>
              <w:color w:val="232C51"/>
              <w:lang w:eastAsia="fr-FR"/>
            </w:rPr>
          </w:pPr>
          <w:hyperlink w:anchor="_Toc109394564" w:history="1">
            <w:r w:rsidR="00393751" w:rsidRPr="00E0503D">
              <w:rPr>
                <w:rStyle w:val="Lienhypertexte"/>
                <w:noProof/>
                <w:color w:val="232C51"/>
              </w:rPr>
              <w:t>2.3.1.</w:t>
            </w:r>
            <w:r w:rsidR="00393751" w:rsidRPr="00E0503D">
              <w:rPr>
                <w:rFonts w:eastAsiaTheme="minorEastAsia"/>
                <w:noProof/>
                <w:color w:val="232C51"/>
                <w:lang w:eastAsia="fr-FR"/>
              </w:rPr>
              <w:tab/>
            </w:r>
            <w:r w:rsidR="00393751" w:rsidRPr="00E0503D">
              <w:rPr>
                <w:rStyle w:val="Lienhypertexte"/>
                <w:noProof/>
                <w:color w:val="232C51"/>
              </w:rPr>
              <w:t>Professionnels de santé libéraux</w:t>
            </w:r>
            <w:r w:rsidR="00393751" w:rsidRPr="00E0503D">
              <w:rPr>
                <w:noProof/>
                <w:webHidden/>
                <w:color w:val="232C51"/>
              </w:rPr>
              <w:tab/>
            </w:r>
            <w:r w:rsidR="00393751" w:rsidRPr="00E0503D">
              <w:rPr>
                <w:noProof/>
                <w:webHidden/>
                <w:color w:val="232C51"/>
              </w:rPr>
              <w:fldChar w:fldCharType="begin"/>
            </w:r>
            <w:r w:rsidR="00393751" w:rsidRPr="00E0503D">
              <w:rPr>
                <w:noProof/>
                <w:webHidden/>
                <w:color w:val="232C51"/>
              </w:rPr>
              <w:instrText xml:space="preserve"> PAGEREF _Toc109394564 \h </w:instrText>
            </w:r>
            <w:r w:rsidR="00393751" w:rsidRPr="00E0503D">
              <w:rPr>
                <w:noProof/>
                <w:webHidden/>
                <w:color w:val="232C51"/>
              </w:rPr>
            </w:r>
            <w:r w:rsidR="00393751" w:rsidRPr="00E0503D">
              <w:rPr>
                <w:noProof/>
                <w:webHidden/>
                <w:color w:val="232C51"/>
              </w:rPr>
              <w:fldChar w:fldCharType="separate"/>
            </w:r>
            <w:r w:rsidR="006C5EA3">
              <w:rPr>
                <w:noProof/>
                <w:webHidden/>
                <w:color w:val="232C51"/>
              </w:rPr>
              <w:t>3</w:t>
            </w:r>
            <w:r w:rsidR="00393751" w:rsidRPr="00E0503D">
              <w:rPr>
                <w:noProof/>
                <w:webHidden/>
                <w:color w:val="232C51"/>
              </w:rPr>
              <w:fldChar w:fldCharType="end"/>
            </w:r>
          </w:hyperlink>
        </w:p>
        <w:p w14:paraId="23FD68FD" w14:textId="780112AC" w:rsidR="00393751" w:rsidRPr="00E0503D" w:rsidRDefault="00000000">
          <w:pPr>
            <w:pStyle w:val="TM1"/>
            <w:rPr>
              <w:rFonts w:eastAsiaTheme="minorEastAsia"/>
              <w:noProof/>
              <w:color w:val="232C51"/>
              <w:lang w:eastAsia="fr-FR"/>
            </w:rPr>
          </w:pPr>
          <w:hyperlink w:anchor="_Toc109394566" w:history="1">
            <w:r w:rsidR="00393751" w:rsidRPr="00E0503D">
              <w:rPr>
                <w:rStyle w:val="Lienhypertexte"/>
                <w:noProof/>
                <w:color w:val="232C51"/>
              </w:rPr>
              <w:t>2.3.2.</w:t>
            </w:r>
            <w:r w:rsidR="00393751" w:rsidRPr="00E0503D">
              <w:rPr>
                <w:rFonts w:eastAsiaTheme="minorEastAsia"/>
                <w:noProof/>
                <w:color w:val="232C51"/>
                <w:lang w:eastAsia="fr-FR"/>
              </w:rPr>
              <w:tab/>
            </w:r>
            <w:r w:rsidR="00393751" w:rsidRPr="00E0503D">
              <w:rPr>
                <w:rStyle w:val="Lienhypertexte"/>
                <w:noProof/>
                <w:color w:val="232C51"/>
              </w:rPr>
              <w:t>Etablissements de santé</w:t>
            </w:r>
            <w:r w:rsidR="00393751" w:rsidRPr="00E0503D">
              <w:rPr>
                <w:noProof/>
                <w:webHidden/>
                <w:color w:val="232C51"/>
              </w:rPr>
              <w:tab/>
            </w:r>
            <w:r w:rsidR="00393751" w:rsidRPr="00E0503D">
              <w:rPr>
                <w:noProof/>
                <w:webHidden/>
                <w:color w:val="232C51"/>
              </w:rPr>
              <w:fldChar w:fldCharType="begin"/>
            </w:r>
            <w:r w:rsidR="00393751" w:rsidRPr="00E0503D">
              <w:rPr>
                <w:noProof/>
                <w:webHidden/>
                <w:color w:val="232C51"/>
              </w:rPr>
              <w:instrText xml:space="preserve"> PAGEREF _Toc109394566 \h </w:instrText>
            </w:r>
            <w:r w:rsidR="00393751" w:rsidRPr="00E0503D">
              <w:rPr>
                <w:noProof/>
                <w:webHidden/>
                <w:color w:val="232C51"/>
              </w:rPr>
            </w:r>
            <w:r w:rsidR="00393751" w:rsidRPr="00E0503D">
              <w:rPr>
                <w:noProof/>
                <w:webHidden/>
                <w:color w:val="232C51"/>
              </w:rPr>
              <w:fldChar w:fldCharType="separate"/>
            </w:r>
            <w:r w:rsidR="006C5EA3">
              <w:rPr>
                <w:noProof/>
                <w:webHidden/>
                <w:color w:val="232C51"/>
              </w:rPr>
              <w:t>3</w:t>
            </w:r>
            <w:r w:rsidR="00393751" w:rsidRPr="00E0503D">
              <w:rPr>
                <w:noProof/>
                <w:webHidden/>
                <w:color w:val="232C51"/>
              </w:rPr>
              <w:fldChar w:fldCharType="end"/>
            </w:r>
          </w:hyperlink>
        </w:p>
        <w:p w14:paraId="4BB165FC" w14:textId="2C493019" w:rsidR="00393751" w:rsidRPr="00E0503D" w:rsidRDefault="00000000">
          <w:pPr>
            <w:pStyle w:val="TM1"/>
            <w:rPr>
              <w:rFonts w:eastAsiaTheme="minorEastAsia"/>
              <w:noProof/>
              <w:color w:val="232C51"/>
              <w:lang w:eastAsia="fr-FR"/>
            </w:rPr>
          </w:pPr>
          <w:hyperlink w:anchor="_Toc109394567" w:history="1">
            <w:r w:rsidR="00393751" w:rsidRPr="00E0503D">
              <w:rPr>
                <w:rStyle w:val="Lienhypertexte"/>
                <w:noProof/>
                <w:color w:val="232C51"/>
              </w:rPr>
              <w:t>2.3.3.</w:t>
            </w:r>
            <w:r w:rsidR="00393751" w:rsidRPr="00E0503D">
              <w:rPr>
                <w:rFonts w:eastAsiaTheme="minorEastAsia"/>
                <w:noProof/>
                <w:color w:val="232C51"/>
                <w:lang w:eastAsia="fr-FR"/>
              </w:rPr>
              <w:tab/>
            </w:r>
            <w:r w:rsidR="00393751" w:rsidRPr="00E0503D">
              <w:rPr>
                <w:rStyle w:val="Lienhypertexte"/>
                <w:noProof/>
                <w:color w:val="232C51"/>
              </w:rPr>
              <w:t>Structures médico-sociales et sociales</w:t>
            </w:r>
            <w:r w:rsidR="00393751" w:rsidRPr="00E0503D">
              <w:rPr>
                <w:noProof/>
                <w:webHidden/>
                <w:color w:val="232C51"/>
              </w:rPr>
              <w:tab/>
            </w:r>
            <w:r w:rsidR="00393751" w:rsidRPr="00E0503D">
              <w:rPr>
                <w:noProof/>
                <w:webHidden/>
                <w:color w:val="232C51"/>
              </w:rPr>
              <w:fldChar w:fldCharType="begin"/>
            </w:r>
            <w:r w:rsidR="00393751" w:rsidRPr="00E0503D">
              <w:rPr>
                <w:noProof/>
                <w:webHidden/>
                <w:color w:val="232C51"/>
              </w:rPr>
              <w:instrText xml:space="preserve"> PAGEREF _Toc109394567 \h </w:instrText>
            </w:r>
            <w:r w:rsidR="00393751" w:rsidRPr="00E0503D">
              <w:rPr>
                <w:noProof/>
                <w:webHidden/>
                <w:color w:val="232C51"/>
              </w:rPr>
            </w:r>
            <w:r w:rsidR="00393751" w:rsidRPr="00E0503D">
              <w:rPr>
                <w:noProof/>
                <w:webHidden/>
                <w:color w:val="232C51"/>
              </w:rPr>
              <w:fldChar w:fldCharType="separate"/>
            </w:r>
            <w:r w:rsidR="006C5EA3">
              <w:rPr>
                <w:noProof/>
                <w:webHidden/>
                <w:color w:val="232C51"/>
              </w:rPr>
              <w:t>3</w:t>
            </w:r>
            <w:r w:rsidR="00393751" w:rsidRPr="00E0503D">
              <w:rPr>
                <w:noProof/>
                <w:webHidden/>
                <w:color w:val="232C51"/>
              </w:rPr>
              <w:fldChar w:fldCharType="end"/>
            </w:r>
          </w:hyperlink>
        </w:p>
        <w:p w14:paraId="6FA25799" w14:textId="02275482" w:rsidR="00393751" w:rsidRPr="00E0503D" w:rsidRDefault="00000000">
          <w:pPr>
            <w:pStyle w:val="TM1"/>
            <w:rPr>
              <w:rFonts w:eastAsiaTheme="minorEastAsia"/>
              <w:noProof/>
              <w:color w:val="232C51"/>
              <w:lang w:eastAsia="fr-FR"/>
            </w:rPr>
          </w:pPr>
          <w:hyperlink w:anchor="_Toc109394568" w:history="1">
            <w:r w:rsidR="00393751" w:rsidRPr="00E0503D">
              <w:rPr>
                <w:rStyle w:val="Lienhypertexte"/>
                <w:noProof/>
                <w:color w:val="232C51"/>
              </w:rPr>
              <w:t>3.</w:t>
            </w:r>
            <w:r w:rsidR="00393751" w:rsidRPr="00E0503D">
              <w:rPr>
                <w:rFonts w:eastAsiaTheme="minorEastAsia"/>
                <w:noProof/>
                <w:color w:val="232C51"/>
                <w:lang w:eastAsia="fr-FR"/>
              </w:rPr>
              <w:tab/>
            </w:r>
            <w:r w:rsidR="00393751" w:rsidRPr="00E0503D">
              <w:rPr>
                <w:rStyle w:val="Lienhypertexte"/>
                <w:noProof/>
                <w:color w:val="232C51"/>
              </w:rPr>
              <w:t>Organisation de la CPTS</w:t>
            </w:r>
            <w:r w:rsidR="00393751" w:rsidRPr="00E0503D">
              <w:rPr>
                <w:noProof/>
                <w:webHidden/>
                <w:color w:val="232C51"/>
              </w:rPr>
              <w:tab/>
            </w:r>
            <w:r w:rsidR="00393751" w:rsidRPr="00E0503D">
              <w:rPr>
                <w:noProof/>
                <w:webHidden/>
                <w:color w:val="232C51"/>
              </w:rPr>
              <w:fldChar w:fldCharType="begin"/>
            </w:r>
            <w:r w:rsidR="00393751" w:rsidRPr="00E0503D">
              <w:rPr>
                <w:noProof/>
                <w:webHidden/>
                <w:color w:val="232C51"/>
              </w:rPr>
              <w:instrText xml:space="preserve"> PAGEREF _Toc109394568 \h </w:instrText>
            </w:r>
            <w:r w:rsidR="00393751" w:rsidRPr="00E0503D">
              <w:rPr>
                <w:noProof/>
                <w:webHidden/>
                <w:color w:val="232C51"/>
              </w:rPr>
            </w:r>
            <w:r w:rsidR="00393751" w:rsidRPr="00E0503D">
              <w:rPr>
                <w:noProof/>
                <w:webHidden/>
                <w:color w:val="232C51"/>
              </w:rPr>
              <w:fldChar w:fldCharType="separate"/>
            </w:r>
            <w:r w:rsidR="006C5EA3">
              <w:rPr>
                <w:noProof/>
                <w:webHidden/>
                <w:color w:val="232C51"/>
              </w:rPr>
              <w:t>4</w:t>
            </w:r>
            <w:r w:rsidR="00393751" w:rsidRPr="00E0503D">
              <w:rPr>
                <w:noProof/>
                <w:webHidden/>
                <w:color w:val="232C51"/>
              </w:rPr>
              <w:fldChar w:fldCharType="end"/>
            </w:r>
          </w:hyperlink>
        </w:p>
        <w:p w14:paraId="42078DBB" w14:textId="237A4A97" w:rsidR="00393751" w:rsidRPr="00E0503D" w:rsidRDefault="00000000">
          <w:pPr>
            <w:pStyle w:val="TM1"/>
            <w:rPr>
              <w:rFonts w:eastAsiaTheme="minorEastAsia"/>
              <w:noProof/>
              <w:color w:val="232C51"/>
              <w:lang w:eastAsia="fr-FR"/>
            </w:rPr>
          </w:pPr>
          <w:hyperlink w:anchor="_Toc109394569" w:history="1">
            <w:r w:rsidR="00393751" w:rsidRPr="00E0503D">
              <w:rPr>
                <w:rStyle w:val="Lienhypertexte"/>
                <w:noProof/>
                <w:color w:val="232C51"/>
              </w:rPr>
              <w:t>3.1.</w:t>
            </w:r>
            <w:r w:rsidR="00393751" w:rsidRPr="00E0503D">
              <w:rPr>
                <w:rFonts w:eastAsiaTheme="minorEastAsia"/>
                <w:noProof/>
                <w:color w:val="232C51"/>
                <w:lang w:eastAsia="fr-FR"/>
              </w:rPr>
              <w:tab/>
            </w:r>
            <w:r w:rsidR="00393751" w:rsidRPr="00E0503D">
              <w:rPr>
                <w:rStyle w:val="Lienhypertexte"/>
                <w:noProof/>
                <w:color w:val="232C51"/>
              </w:rPr>
              <w:t>Membres et partenaires</w:t>
            </w:r>
            <w:r w:rsidR="00393751" w:rsidRPr="00E0503D">
              <w:rPr>
                <w:noProof/>
                <w:webHidden/>
                <w:color w:val="232C51"/>
              </w:rPr>
              <w:tab/>
            </w:r>
            <w:r w:rsidR="00393751" w:rsidRPr="00E0503D">
              <w:rPr>
                <w:noProof/>
                <w:webHidden/>
                <w:color w:val="232C51"/>
              </w:rPr>
              <w:fldChar w:fldCharType="begin"/>
            </w:r>
            <w:r w:rsidR="00393751" w:rsidRPr="00E0503D">
              <w:rPr>
                <w:noProof/>
                <w:webHidden/>
                <w:color w:val="232C51"/>
              </w:rPr>
              <w:instrText xml:space="preserve"> PAGEREF _Toc109394569 \h </w:instrText>
            </w:r>
            <w:r w:rsidR="00393751" w:rsidRPr="00E0503D">
              <w:rPr>
                <w:noProof/>
                <w:webHidden/>
                <w:color w:val="232C51"/>
              </w:rPr>
            </w:r>
            <w:r w:rsidR="00393751" w:rsidRPr="00E0503D">
              <w:rPr>
                <w:noProof/>
                <w:webHidden/>
                <w:color w:val="232C51"/>
              </w:rPr>
              <w:fldChar w:fldCharType="separate"/>
            </w:r>
            <w:r w:rsidR="006C5EA3">
              <w:rPr>
                <w:noProof/>
                <w:webHidden/>
                <w:color w:val="232C51"/>
              </w:rPr>
              <w:t>4</w:t>
            </w:r>
            <w:r w:rsidR="00393751" w:rsidRPr="00E0503D">
              <w:rPr>
                <w:noProof/>
                <w:webHidden/>
                <w:color w:val="232C51"/>
              </w:rPr>
              <w:fldChar w:fldCharType="end"/>
            </w:r>
          </w:hyperlink>
        </w:p>
        <w:p w14:paraId="36D5103B" w14:textId="142631D7" w:rsidR="00393751" w:rsidRPr="00E0503D" w:rsidRDefault="00000000">
          <w:pPr>
            <w:pStyle w:val="TM1"/>
            <w:rPr>
              <w:rFonts w:eastAsiaTheme="minorEastAsia"/>
              <w:noProof/>
              <w:color w:val="232C51"/>
              <w:lang w:eastAsia="fr-FR"/>
            </w:rPr>
          </w:pPr>
          <w:hyperlink w:anchor="_Toc109394570" w:history="1">
            <w:r w:rsidR="00393751" w:rsidRPr="00E0503D">
              <w:rPr>
                <w:rStyle w:val="Lienhypertexte"/>
                <w:noProof/>
                <w:color w:val="232C51"/>
              </w:rPr>
              <w:t>3.1.1.</w:t>
            </w:r>
            <w:r w:rsidR="00393751" w:rsidRPr="00E0503D">
              <w:rPr>
                <w:rFonts w:eastAsiaTheme="minorEastAsia"/>
                <w:noProof/>
                <w:color w:val="232C51"/>
                <w:lang w:eastAsia="fr-FR"/>
              </w:rPr>
              <w:tab/>
            </w:r>
            <w:r w:rsidR="00393751" w:rsidRPr="00E0503D">
              <w:rPr>
                <w:rStyle w:val="Lienhypertexte"/>
                <w:noProof/>
                <w:color w:val="232C51"/>
              </w:rPr>
              <w:t>Membres de la CPTS</w:t>
            </w:r>
            <w:r w:rsidR="00393751" w:rsidRPr="00E0503D">
              <w:rPr>
                <w:noProof/>
                <w:webHidden/>
                <w:color w:val="232C51"/>
              </w:rPr>
              <w:tab/>
            </w:r>
            <w:r w:rsidR="00393751" w:rsidRPr="00E0503D">
              <w:rPr>
                <w:noProof/>
                <w:webHidden/>
                <w:color w:val="232C51"/>
              </w:rPr>
              <w:fldChar w:fldCharType="begin"/>
            </w:r>
            <w:r w:rsidR="00393751" w:rsidRPr="00E0503D">
              <w:rPr>
                <w:noProof/>
                <w:webHidden/>
                <w:color w:val="232C51"/>
              </w:rPr>
              <w:instrText xml:space="preserve"> PAGEREF _Toc109394570 \h </w:instrText>
            </w:r>
            <w:r w:rsidR="00393751" w:rsidRPr="00E0503D">
              <w:rPr>
                <w:noProof/>
                <w:webHidden/>
                <w:color w:val="232C51"/>
              </w:rPr>
            </w:r>
            <w:r w:rsidR="00393751" w:rsidRPr="00E0503D">
              <w:rPr>
                <w:noProof/>
                <w:webHidden/>
                <w:color w:val="232C51"/>
              </w:rPr>
              <w:fldChar w:fldCharType="separate"/>
            </w:r>
            <w:r w:rsidR="006C5EA3">
              <w:rPr>
                <w:noProof/>
                <w:webHidden/>
                <w:color w:val="232C51"/>
              </w:rPr>
              <w:t>4</w:t>
            </w:r>
            <w:r w:rsidR="00393751" w:rsidRPr="00E0503D">
              <w:rPr>
                <w:noProof/>
                <w:webHidden/>
                <w:color w:val="232C51"/>
              </w:rPr>
              <w:fldChar w:fldCharType="end"/>
            </w:r>
          </w:hyperlink>
        </w:p>
        <w:p w14:paraId="26DC8459" w14:textId="39C1EF51" w:rsidR="00393751" w:rsidRPr="00E0503D" w:rsidRDefault="00000000">
          <w:pPr>
            <w:pStyle w:val="TM1"/>
            <w:rPr>
              <w:rFonts w:eastAsiaTheme="minorEastAsia"/>
              <w:noProof/>
              <w:color w:val="232C51"/>
              <w:lang w:eastAsia="fr-FR"/>
            </w:rPr>
          </w:pPr>
          <w:hyperlink w:anchor="_Toc109394571" w:history="1">
            <w:r w:rsidR="00393751" w:rsidRPr="00E0503D">
              <w:rPr>
                <w:rStyle w:val="Lienhypertexte"/>
                <w:noProof/>
                <w:color w:val="232C51"/>
              </w:rPr>
              <w:t>3.1.2.</w:t>
            </w:r>
            <w:r w:rsidR="00393751" w:rsidRPr="00E0503D">
              <w:rPr>
                <w:rFonts w:eastAsiaTheme="minorEastAsia"/>
                <w:noProof/>
                <w:color w:val="232C51"/>
                <w:lang w:eastAsia="fr-FR"/>
              </w:rPr>
              <w:tab/>
            </w:r>
            <w:r w:rsidR="00393751" w:rsidRPr="00E0503D">
              <w:rPr>
                <w:rStyle w:val="Lienhypertexte"/>
                <w:noProof/>
                <w:color w:val="232C51"/>
              </w:rPr>
              <w:t>Membres partenaires</w:t>
            </w:r>
            <w:r w:rsidR="00393751" w:rsidRPr="00E0503D">
              <w:rPr>
                <w:noProof/>
                <w:webHidden/>
                <w:color w:val="232C51"/>
              </w:rPr>
              <w:tab/>
            </w:r>
            <w:r w:rsidR="00393751" w:rsidRPr="00E0503D">
              <w:rPr>
                <w:noProof/>
                <w:webHidden/>
                <w:color w:val="232C51"/>
              </w:rPr>
              <w:fldChar w:fldCharType="begin"/>
            </w:r>
            <w:r w:rsidR="00393751" w:rsidRPr="00E0503D">
              <w:rPr>
                <w:noProof/>
                <w:webHidden/>
                <w:color w:val="232C51"/>
              </w:rPr>
              <w:instrText xml:space="preserve"> PAGEREF _Toc109394571 \h </w:instrText>
            </w:r>
            <w:r w:rsidR="00393751" w:rsidRPr="00E0503D">
              <w:rPr>
                <w:noProof/>
                <w:webHidden/>
                <w:color w:val="232C51"/>
              </w:rPr>
            </w:r>
            <w:r w:rsidR="00393751" w:rsidRPr="00E0503D">
              <w:rPr>
                <w:noProof/>
                <w:webHidden/>
                <w:color w:val="232C51"/>
              </w:rPr>
              <w:fldChar w:fldCharType="separate"/>
            </w:r>
            <w:r w:rsidR="006C5EA3">
              <w:rPr>
                <w:noProof/>
                <w:webHidden/>
                <w:color w:val="232C51"/>
              </w:rPr>
              <w:t>4</w:t>
            </w:r>
            <w:r w:rsidR="00393751" w:rsidRPr="00E0503D">
              <w:rPr>
                <w:noProof/>
                <w:webHidden/>
                <w:color w:val="232C51"/>
              </w:rPr>
              <w:fldChar w:fldCharType="end"/>
            </w:r>
          </w:hyperlink>
        </w:p>
        <w:p w14:paraId="74CE06CC" w14:textId="00315539" w:rsidR="00393751" w:rsidRPr="00E0503D" w:rsidRDefault="00000000">
          <w:pPr>
            <w:pStyle w:val="TM1"/>
            <w:rPr>
              <w:rFonts w:eastAsiaTheme="minorEastAsia"/>
              <w:noProof/>
              <w:color w:val="232C51"/>
              <w:lang w:eastAsia="fr-FR"/>
            </w:rPr>
          </w:pPr>
          <w:hyperlink w:anchor="_Toc109394572" w:history="1">
            <w:r w:rsidR="00393751" w:rsidRPr="00E0503D">
              <w:rPr>
                <w:rStyle w:val="Lienhypertexte"/>
                <w:noProof/>
                <w:color w:val="232C51"/>
              </w:rPr>
              <w:t>3.2.</w:t>
            </w:r>
            <w:r w:rsidR="00393751" w:rsidRPr="00E0503D">
              <w:rPr>
                <w:rFonts w:eastAsiaTheme="minorEastAsia"/>
                <w:noProof/>
                <w:color w:val="232C51"/>
                <w:lang w:eastAsia="fr-FR"/>
              </w:rPr>
              <w:tab/>
            </w:r>
            <w:r w:rsidR="00393751" w:rsidRPr="00E0503D">
              <w:rPr>
                <w:rStyle w:val="Lienhypertexte"/>
                <w:noProof/>
                <w:color w:val="232C51"/>
              </w:rPr>
              <w:t>Structure juridique</w:t>
            </w:r>
            <w:r w:rsidR="00393751" w:rsidRPr="00E0503D">
              <w:rPr>
                <w:noProof/>
                <w:webHidden/>
                <w:color w:val="232C51"/>
              </w:rPr>
              <w:tab/>
            </w:r>
            <w:r w:rsidR="00393751" w:rsidRPr="00E0503D">
              <w:rPr>
                <w:noProof/>
                <w:webHidden/>
                <w:color w:val="232C51"/>
              </w:rPr>
              <w:fldChar w:fldCharType="begin"/>
            </w:r>
            <w:r w:rsidR="00393751" w:rsidRPr="00E0503D">
              <w:rPr>
                <w:noProof/>
                <w:webHidden/>
                <w:color w:val="232C51"/>
              </w:rPr>
              <w:instrText xml:space="preserve"> PAGEREF _Toc109394572 \h </w:instrText>
            </w:r>
            <w:r w:rsidR="00393751" w:rsidRPr="00E0503D">
              <w:rPr>
                <w:noProof/>
                <w:webHidden/>
                <w:color w:val="232C51"/>
              </w:rPr>
            </w:r>
            <w:r w:rsidR="00393751" w:rsidRPr="00E0503D">
              <w:rPr>
                <w:noProof/>
                <w:webHidden/>
                <w:color w:val="232C51"/>
              </w:rPr>
              <w:fldChar w:fldCharType="separate"/>
            </w:r>
            <w:r w:rsidR="006C5EA3">
              <w:rPr>
                <w:noProof/>
                <w:webHidden/>
                <w:color w:val="232C51"/>
              </w:rPr>
              <w:t>4</w:t>
            </w:r>
            <w:r w:rsidR="00393751" w:rsidRPr="00E0503D">
              <w:rPr>
                <w:noProof/>
                <w:webHidden/>
                <w:color w:val="232C51"/>
              </w:rPr>
              <w:fldChar w:fldCharType="end"/>
            </w:r>
          </w:hyperlink>
        </w:p>
        <w:p w14:paraId="1EE7B05B" w14:textId="18818879" w:rsidR="00393751" w:rsidRPr="00E0503D" w:rsidRDefault="00000000">
          <w:pPr>
            <w:pStyle w:val="TM1"/>
            <w:rPr>
              <w:rFonts w:eastAsiaTheme="minorEastAsia"/>
              <w:noProof/>
              <w:color w:val="232C51"/>
              <w:lang w:eastAsia="fr-FR"/>
            </w:rPr>
          </w:pPr>
          <w:hyperlink w:anchor="_Toc109394573" w:history="1">
            <w:r w:rsidR="00393751" w:rsidRPr="00E0503D">
              <w:rPr>
                <w:rStyle w:val="Lienhypertexte"/>
                <w:noProof/>
                <w:color w:val="232C51"/>
              </w:rPr>
              <w:t>3.3.</w:t>
            </w:r>
            <w:r w:rsidR="00393751" w:rsidRPr="00E0503D">
              <w:rPr>
                <w:rFonts w:eastAsiaTheme="minorEastAsia"/>
                <w:noProof/>
                <w:color w:val="232C51"/>
                <w:lang w:eastAsia="fr-FR"/>
              </w:rPr>
              <w:tab/>
            </w:r>
            <w:r w:rsidR="00393751" w:rsidRPr="00E0503D">
              <w:rPr>
                <w:rStyle w:val="Lienhypertexte"/>
                <w:noProof/>
                <w:color w:val="232C51"/>
              </w:rPr>
              <w:t>Gouvernance</w:t>
            </w:r>
            <w:r w:rsidR="00393751" w:rsidRPr="00E0503D">
              <w:rPr>
                <w:noProof/>
                <w:webHidden/>
                <w:color w:val="232C51"/>
              </w:rPr>
              <w:tab/>
            </w:r>
            <w:r w:rsidR="00393751" w:rsidRPr="00E0503D">
              <w:rPr>
                <w:noProof/>
                <w:webHidden/>
                <w:color w:val="232C51"/>
              </w:rPr>
              <w:fldChar w:fldCharType="begin"/>
            </w:r>
            <w:r w:rsidR="00393751" w:rsidRPr="00E0503D">
              <w:rPr>
                <w:noProof/>
                <w:webHidden/>
                <w:color w:val="232C51"/>
              </w:rPr>
              <w:instrText xml:space="preserve"> PAGEREF _Toc109394573 \h </w:instrText>
            </w:r>
            <w:r w:rsidR="00393751" w:rsidRPr="00E0503D">
              <w:rPr>
                <w:noProof/>
                <w:webHidden/>
                <w:color w:val="232C51"/>
              </w:rPr>
            </w:r>
            <w:r w:rsidR="00393751" w:rsidRPr="00E0503D">
              <w:rPr>
                <w:noProof/>
                <w:webHidden/>
                <w:color w:val="232C51"/>
              </w:rPr>
              <w:fldChar w:fldCharType="separate"/>
            </w:r>
            <w:r w:rsidR="006C5EA3">
              <w:rPr>
                <w:noProof/>
                <w:webHidden/>
                <w:color w:val="232C51"/>
              </w:rPr>
              <w:t>5</w:t>
            </w:r>
            <w:r w:rsidR="00393751" w:rsidRPr="00E0503D">
              <w:rPr>
                <w:noProof/>
                <w:webHidden/>
                <w:color w:val="232C51"/>
              </w:rPr>
              <w:fldChar w:fldCharType="end"/>
            </w:r>
          </w:hyperlink>
        </w:p>
        <w:p w14:paraId="39654A6E" w14:textId="6032DB2F" w:rsidR="00393751" w:rsidRPr="00E0503D" w:rsidRDefault="00000000">
          <w:pPr>
            <w:pStyle w:val="TM1"/>
            <w:rPr>
              <w:rFonts w:eastAsiaTheme="minorEastAsia"/>
              <w:noProof/>
              <w:color w:val="232C51"/>
              <w:lang w:eastAsia="fr-FR"/>
            </w:rPr>
          </w:pPr>
          <w:hyperlink w:anchor="_Toc109394574" w:history="1">
            <w:r w:rsidR="00393751" w:rsidRPr="00E0503D">
              <w:rPr>
                <w:rStyle w:val="Lienhypertexte"/>
                <w:noProof/>
                <w:color w:val="232C51"/>
              </w:rPr>
              <w:t>3.4.</w:t>
            </w:r>
            <w:r w:rsidR="00393751" w:rsidRPr="00E0503D">
              <w:rPr>
                <w:rFonts w:eastAsiaTheme="minorEastAsia"/>
                <w:noProof/>
                <w:color w:val="232C51"/>
                <w:lang w:eastAsia="fr-FR"/>
              </w:rPr>
              <w:tab/>
            </w:r>
            <w:r w:rsidR="00393751" w:rsidRPr="00E0503D">
              <w:rPr>
                <w:rStyle w:val="Lienhypertexte"/>
                <w:noProof/>
                <w:color w:val="232C51"/>
              </w:rPr>
              <w:t>Fonctionnement opérationnel de la coordination</w:t>
            </w:r>
            <w:r w:rsidR="00393751" w:rsidRPr="00E0503D">
              <w:rPr>
                <w:noProof/>
                <w:webHidden/>
                <w:color w:val="232C51"/>
              </w:rPr>
              <w:tab/>
            </w:r>
            <w:r w:rsidR="00393751" w:rsidRPr="00E0503D">
              <w:rPr>
                <w:noProof/>
                <w:webHidden/>
                <w:color w:val="232C51"/>
              </w:rPr>
              <w:fldChar w:fldCharType="begin"/>
            </w:r>
            <w:r w:rsidR="00393751" w:rsidRPr="00E0503D">
              <w:rPr>
                <w:noProof/>
                <w:webHidden/>
                <w:color w:val="232C51"/>
              </w:rPr>
              <w:instrText xml:space="preserve"> PAGEREF _Toc109394574 \h </w:instrText>
            </w:r>
            <w:r w:rsidR="00393751" w:rsidRPr="00E0503D">
              <w:rPr>
                <w:noProof/>
                <w:webHidden/>
                <w:color w:val="232C51"/>
              </w:rPr>
            </w:r>
            <w:r w:rsidR="00393751" w:rsidRPr="00E0503D">
              <w:rPr>
                <w:noProof/>
                <w:webHidden/>
                <w:color w:val="232C51"/>
              </w:rPr>
              <w:fldChar w:fldCharType="separate"/>
            </w:r>
            <w:r w:rsidR="006C5EA3">
              <w:rPr>
                <w:noProof/>
                <w:webHidden/>
                <w:color w:val="232C51"/>
              </w:rPr>
              <w:t>5</w:t>
            </w:r>
            <w:r w:rsidR="00393751" w:rsidRPr="00E0503D">
              <w:rPr>
                <w:noProof/>
                <w:webHidden/>
                <w:color w:val="232C51"/>
              </w:rPr>
              <w:fldChar w:fldCharType="end"/>
            </w:r>
          </w:hyperlink>
        </w:p>
        <w:p w14:paraId="7DE540B7" w14:textId="60A7899B" w:rsidR="00393751" w:rsidRPr="00E0503D" w:rsidRDefault="00000000">
          <w:pPr>
            <w:pStyle w:val="TM1"/>
            <w:rPr>
              <w:rFonts w:eastAsiaTheme="minorEastAsia"/>
              <w:noProof/>
              <w:color w:val="232C51"/>
              <w:lang w:eastAsia="fr-FR"/>
            </w:rPr>
          </w:pPr>
          <w:hyperlink w:anchor="_Toc109394575" w:history="1">
            <w:r w:rsidR="00393751" w:rsidRPr="00E0503D">
              <w:rPr>
                <w:rStyle w:val="Lienhypertexte"/>
                <w:noProof/>
                <w:color w:val="232C51"/>
              </w:rPr>
              <w:t>4.</w:t>
            </w:r>
            <w:r w:rsidR="00393751" w:rsidRPr="00E0503D">
              <w:rPr>
                <w:rFonts w:eastAsiaTheme="minorEastAsia"/>
                <w:noProof/>
                <w:color w:val="232C51"/>
                <w:lang w:eastAsia="fr-FR"/>
              </w:rPr>
              <w:tab/>
            </w:r>
            <w:r w:rsidR="00393751" w:rsidRPr="00E0503D">
              <w:rPr>
                <w:rStyle w:val="Lienhypertexte"/>
                <w:noProof/>
                <w:color w:val="232C51"/>
              </w:rPr>
              <w:t>Missions et objectifs de la CPTS</w:t>
            </w:r>
            <w:r w:rsidR="00393751" w:rsidRPr="00E0503D">
              <w:rPr>
                <w:noProof/>
                <w:webHidden/>
                <w:color w:val="232C51"/>
              </w:rPr>
              <w:tab/>
            </w:r>
            <w:r w:rsidR="00393751" w:rsidRPr="00E0503D">
              <w:rPr>
                <w:noProof/>
                <w:webHidden/>
                <w:color w:val="232C51"/>
              </w:rPr>
              <w:fldChar w:fldCharType="begin"/>
            </w:r>
            <w:r w:rsidR="00393751" w:rsidRPr="00E0503D">
              <w:rPr>
                <w:noProof/>
                <w:webHidden/>
                <w:color w:val="232C51"/>
              </w:rPr>
              <w:instrText xml:space="preserve"> PAGEREF _Toc109394575 \h </w:instrText>
            </w:r>
            <w:r w:rsidR="00393751" w:rsidRPr="00E0503D">
              <w:rPr>
                <w:noProof/>
                <w:webHidden/>
                <w:color w:val="232C51"/>
              </w:rPr>
            </w:r>
            <w:r w:rsidR="00393751" w:rsidRPr="00E0503D">
              <w:rPr>
                <w:noProof/>
                <w:webHidden/>
                <w:color w:val="232C51"/>
              </w:rPr>
              <w:fldChar w:fldCharType="separate"/>
            </w:r>
            <w:r w:rsidR="006C5EA3">
              <w:rPr>
                <w:noProof/>
                <w:webHidden/>
                <w:color w:val="232C51"/>
              </w:rPr>
              <w:t>6</w:t>
            </w:r>
            <w:r w:rsidR="00393751" w:rsidRPr="00E0503D">
              <w:rPr>
                <w:noProof/>
                <w:webHidden/>
                <w:color w:val="232C51"/>
              </w:rPr>
              <w:fldChar w:fldCharType="end"/>
            </w:r>
          </w:hyperlink>
        </w:p>
        <w:p w14:paraId="5EF095C1" w14:textId="1ED50175" w:rsidR="00393751" w:rsidRPr="00E0503D" w:rsidRDefault="00000000">
          <w:pPr>
            <w:pStyle w:val="TM1"/>
            <w:rPr>
              <w:rFonts w:eastAsiaTheme="minorEastAsia"/>
              <w:noProof/>
              <w:color w:val="232C51"/>
              <w:lang w:eastAsia="fr-FR"/>
            </w:rPr>
          </w:pPr>
          <w:hyperlink w:anchor="_Toc109394576" w:history="1">
            <w:r w:rsidR="00393751" w:rsidRPr="00E0503D">
              <w:rPr>
                <w:rStyle w:val="Lienhypertexte"/>
                <w:noProof/>
                <w:color w:val="232C51"/>
              </w:rPr>
              <w:t>4.1.</w:t>
            </w:r>
            <w:r w:rsidR="00393751" w:rsidRPr="00E0503D">
              <w:rPr>
                <w:rFonts w:eastAsiaTheme="minorEastAsia"/>
                <w:noProof/>
                <w:color w:val="232C51"/>
                <w:lang w:eastAsia="fr-FR"/>
              </w:rPr>
              <w:tab/>
            </w:r>
            <w:r w:rsidR="00393751" w:rsidRPr="00E0503D">
              <w:rPr>
                <w:rStyle w:val="Lienhypertexte"/>
                <w:noProof/>
                <w:color w:val="232C51"/>
              </w:rPr>
              <w:t>Objectifs généraux</w:t>
            </w:r>
            <w:r w:rsidR="00393751" w:rsidRPr="00E0503D">
              <w:rPr>
                <w:noProof/>
                <w:webHidden/>
                <w:color w:val="232C51"/>
              </w:rPr>
              <w:tab/>
            </w:r>
            <w:r w:rsidR="00393751" w:rsidRPr="00E0503D">
              <w:rPr>
                <w:noProof/>
                <w:webHidden/>
                <w:color w:val="232C51"/>
              </w:rPr>
              <w:fldChar w:fldCharType="begin"/>
            </w:r>
            <w:r w:rsidR="00393751" w:rsidRPr="00E0503D">
              <w:rPr>
                <w:noProof/>
                <w:webHidden/>
                <w:color w:val="232C51"/>
              </w:rPr>
              <w:instrText xml:space="preserve"> PAGEREF _Toc109394576 \h </w:instrText>
            </w:r>
            <w:r w:rsidR="00393751" w:rsidRPr="00E0503D">
              <w:rPr>
                <w:noProof/>
                <w:webHidden/>
                <w:color w:val="232C51"/>
              </w:rPr>
            </w:r>
            <w:r w:rsidR="00393751" w:rsidRPr="00E0503D">
              <w:rPr>
                <w:noProof/>
                <w:webHidden/>
                <w:color w:val="232C51"/>
              </w:rPr>
              <w:fldChar w:fldCharType="separate"/>
            </w:r>
            <w:r w:rsidR="006C5EA3">
              <w:rPr>
                <w:noProof/>
                <w:webHidden/>
                <w:color w:val="232C51"/>
              </w:rPr>
              <w:t>6</w:t>
            </w:r>
            <w:r w:rsidR="00393751" w:rsidRPr="00E0503D">
              <w:rPr>
                <w:noProof/>
                <w:webHidden/>
                <w:color w:val="232C51"/>
              </w:rPr>
              <w:fldChar w:fldCharType="end"/>
            </w:r>
          </w:hyperlink>
        </w:p>
        <w:p w14:paraId="4EADEEE5" w14:textId="2CE6ED70" w:rsidR="00393751" w:rsidRPr="00E0503D" w:rsidRDefault="00000000">
          <w:pPr>
            <w:pStyle w:val="TM1"/>
            <w:rPr>
              <w:rFonts w:eastAsiaTheme="minorEastAsia"/>
              <w:noProof/>
              <w:color w:val="232C51"/>
              <w:lang w:eastAsia="fr-FR"/>
            </w:rPr>
          </w:pPr>
          <w:hyperlink w:anchor="_Toc109394577" w:history="1">
            <w:r w:rsidR="00393751" w:rsidRPr="00E0503D">
              <w:rPr>
                <w:rStyle w:val="Lienhypertexte"/>
                <w:noProof/>
                <w:color w:val="232C51"/>
              </w:rPr>
              <w:t>4.2.</w:t>
            </w:r>
            <w:r w:rsidR="00393751" w:rsidRPr="00E0503D">
              <w:rPr>
                <w:rFonts w:eastAsiaTheme="minorEastAsia"/>
                <w:noProof/>
                <w:color w:val="232C51"/>
                <w:lang w:eastAsia="fr-FR"/>
              </w:rPr>
              <w:tab/>
            </w:r>
            <w:r w:rsidR="00393751" w:rsidRPr="00E0503D">
              <w:rPr>
                <w:rStyle w:val="Lienhypertexte"/>
                <w:noProof/>
                <w:color w:val="232C51"/>
              </w:rPr>
              <w:t>Objectifs opérationnels et actions</w:t>
            </w:r>
            <w:r w:rsidR="00393751" w:rsidRPr="00E0503D">
              <w:rPr>
                <w:noProof/>
                <w:webHidden/>
                <w:color w:val="232C51"/>
              </w:rPr>
              <w:tab/>
            </w:r>
            <w:r w:rsidR="00393751" w:rsidRPr="00E0503D">
              <w:rPr>
                <w:noProof/>
                <w:webHidden/>
                <w:color w:val="232C51"/>
              </w:rPr>
              <w:fldChar w:fldCharType="begin"/>
            </w:r>
            <w:r w:rsidR="00393751" w:rsidRPr="00E0503D">
              <w:rPr>
                <w:noProof/>
                <w:webHidden/>
                <w:color w:val="232C51"/>
              </w:rPr>
              <w:instrText xml:space="preserve"> PAGEREF _Toc109394577 \h </w:instrText>
            </w:r>
            <w:r w:rsidR="00393751" w:rsidRPr="00E0503D">
              <w:rPr>
                <w:noProof/>
                <w:webHidden/>
                <w:color w:val="232C51"/>
              </w:rPr>
            </w:r>
            <w:r w:rsidR="00393751" w:rsidRPr="00E0503D">
              <w:rPr>
                <w:noProof/>
                <w:webHidden/>
                <w:color w:val="232C51"/>
              </w:rPr>
              <w:fldChar w:fldCharType="separate"/>
            </w:r>
            <w:r w:rsidR="006C5EA3">
              <w:rPr>
                <w:noProof/>
                <w:webHidden/>
                <w:color w:val="232C51"/>
              </w:rPr>
              <w:t>6</w:t>
            </w:r>
            <w:r w:rsidR="00393751" w:rsidRPr="00E0503D">
              <w:rPr>
                <w:noProof/>
                <w:webHidden/>
                <w:color w:val="232C51"/>
              </w:rPr>
              <w:fldChar w:fldCharType="end"/>
            </w:r>
          </w:hyperlink>
        </w:p>
        <w:p w14:paraId="01B2A29C" w14:textId="682F2A45" w:rsidR="00393751" w:rsidRPr="00E0503D" w:rsidRDefault="00000000">
          <w:pPr>
            <w:pStyle w:val="TM1"/>
            <w:rPr>
              <w:rFonts w:eastAsiaTheme="minorEastAsia"/>
              <w:noProof/>
              <w:color w:val="232C51"/>
              <w:lang w:eastAsia="fr-FR"/>
            </w:rPr>
          </w:pPr>
          <w:hyperlink w:anchor="_Toc109394578" w:history="1">
            <w:r w:rsidR="00393751" w:rsidRPr="00E0503D">
              <w:rPr>
                <w:rStyle w:val="Lienhypertexte"/>
                <w:noProof/>
                <w:color w:val="232C51"/>
              </w:rPr>
              <w:t>4.3.</w:t>
            </w:r>
            <w:r w:rsidR="00393751" w:rsidRPr="00E0503D">
              <w:rPr>
                <w:rFonts w:eastAsiaTheme="minorEastAsia"/>
                <w:noProof/>
                <w:color w:val="232C51"/>
                <w:lang w:eastAsia="fr-FR"/>
              </w:rPr>
              <w:tab/>
            </w:r>
            <w:r w:rsidR="00393751" w:rsidRPr="00E0503D">
              <w:rPr>
                <w:rStyle w:val="Lienhypertexte"/>
                <w:noProof/>
                <w:color w:val="232C51"/>
              </w:rPr>
              <w:t>Indicateurs d’évaluation</w:t>
            </w:r>
            <w:r w:rsidR="00393751" w:rsidRPr="00E0503D">
              <w:rPr>
                <w:noProof/>
                <w:webHidden/>
                <w:color w:val="232C51"/>
              </w:rPr>
              <w:tab/>
            </w:r>
            <w:r w:rsidR="00393751" w:rsidRPr="00E0503D">
              <w:rPr>
                <w:noProof/>
                <w:webHidden/>
                <w:color w:val="232C51"/>
              </w:rPr>
              <w:fldChar w:fldCharType="begin"/>
            </w:r>
            <w:r w:rsidR="00393751" w:rsidRPr="00E0503D">
              <w:rPr>
                <w:noProof/>
                <w:webHidden/>
                <w:color w:val="232C51"/>
              </w:rPr>
              <w:instrText xml:space="preserve"> PAGEREF _Toc109394578 \h </w:instrText>
            </w:r>
            <w:r w:rsidR="00393751" w:rsidRPr="00E0503D">
              <w:rPr>
                <w:noProof/>
                <w:webHidden/>
                <w:color w:val="232C51"/>
              </w:rPr>
            </w:r>
            <w:r w:rsidR="00393751" w:rsidRPr="00E0503D">
              <w:rPr>
                <w:noProof/>
                <w:webHidden/>
                <w:color w:val="232C51"/>
              </w:rPr>
              <w:fldChar w:fldCharType="separate"/>
            </w:r>
            <w:r w:rsidR="006C5EA3">
              <w:rPr>
                <w:noProof/>
                <w:webHidden/>
                <w:color w:val="232C51"/>
              </w:rPr>
              <w:t>7</w:t>
            </w:r>
            <w:r w:rsidR="00393751" w:rsidRPr="00E0503D">
              <w:rPr>
                <w:noProof/>
                <w:webHidden/>
                <w:color w:val="232C51"/>
              </w:rPr>
              <w:fldChar w:fldCharType="end"/>
            </w:r>
          </w:hyperlink>
        </w:p>
        <w:p w14:paraId="3D14DEDD" w14:textId="5C91943D" w:rsidR="00393751" w:rsidRPr="00E0503D" w:rsidRDefault="00000000">
          <w:pPr>
            <w:pStyle w:val="TM1"/>
            <w:rPr>
              <w:rFonts w:eastAsiaTheme="minorEastAsia"/>
              <w:noProof/>
              <w:color w:val="232C51"/>
              <w:lang w:eastAsia="fr-FR"/>
            </w:rPr>
          </w:pPr>
          <w:hyperlink w:anchor="_Toc109394579" w:history="1">
            <w:r w:rsidR="00393751" w:rsidRPr="00E0503D">
              <w:rPr>
                <w:rStyle w:val="Lienhypertexte"/>
                <w:noProof/>
                <w:color w:val="232C51"/>
              </w:rPr>
              <w:t>5.</w:t>
            </w:r>
            <w:r w:rsidR="00393751" w:rsidRPr="00E0503D">
              <w:rPr>
                <w:rFonts w:eastAsiaTheme="minorEastAsia"/>
                <w:noProof/>
                <w:color w:val="232C51"/>
                <w:lang w:eastAsia="fr-FR"/>
              </w:rPr>
              <w:tab/>
            </w:r>
            <w:r w:rsidR="00393751" w:rsidRPr="00E0503D">
              <w:rPr>
                <w:rStyle w:val="Lienhypertexte"/>
                <w:noProof/>
                <w:color w:val="232C51"/>
              </w:rPr>
              <w:t>Conclusion</w:t>
            </w:r>
            <w:r w:rsidR="00393751" w:rsidRPr="00E0503D">
              <w:rPr>
                <w:noProof/>
                <w:webHidden/>
                <w:color w:val="232C51"/>
              </w:rPr>
              <w:tab/>
            </w:r>
            <w:r w:rsidR="00393751" w:rsidRPr="00E0503D">
              <w:rPr>
                <w:noProof/>
                <w:webHidden/>
                <w:color w:val="232C51"/>
              </w:rPr>
              <w:fldChar w:fldCharType="begin"/>
            </w:r>
            <w:r w:rsidR="00393751" w:rsidRPr="00E0503D">
              <w:rPr>
                <w:noProof/>
                <w:webHidden/>
                <w:color w:val="232C51"/>
              </w:rPr>
              <w:instrText xml:space="preserve"> PAGEREF _Toc109394579 \h </w:instrText>
            </w:r>
            <w:r w:rsidR="00393751" w:rsidRPr="00E0503D">
              <w:rPr>
                <w:noProof/>
                <w:webHidden/>
                <w:color w:val="232C51"/>
              </w:rPr>
            </w:r>
            <w:r w:rsidR="00393751" w:rsidRPr="00E0503D">
              <w:rPr>
                <w:noProof/>
                <w:webHidden/>
                <w:color w:val="232C51"/>
              </w:rPr>
              <w:fldChar w:fldCharType="separate"/>
            </w:r>
            <w:r w:rsidR="006C5EA3">
              <w:rPr>
                <w:noProof/>
                <w:webHidden/>
                <w:color w:val="232C51"/>
              </w:rPr>
              <w:t>7</w:t>
            </w:r>
            <w:r w:rsidR="00393751" w:rsidRPr="00E0503D">
              <w:rPr>
                <w:noProof/>
                <w:webHidden/>
                <w:color w:val="232C51"/>
              </w:rPr>
              <w:fldChar w:fldCharType="end"/>
            </w:r>
          </w:hyperlink>
        </w:p>
        <w:p w14:paraId="64B693DC" w14:textId="4E379EAA" w:rsidR="00393751" w:rsidRPr="00E0503D" w:rsidRDefault="00000000">
          <w:pPr>
            <w:pStyle w:val="TM1"/>
            <w:rPr>
              <w:rFonts w:eastAsiaTheme="minorEastAsia"/>
              <w:noProof/>
              <w:color w:val="232C51"/>
              <w:lang w:eastAsia="fr-FR"/>
            </w:rPr>
          </w:pPr>
          <w:hyperlink w:anchor="_Toc109394580" w:history="1">
            <w:r w:rsidR="00393751" w:rsidRPr="00E0503D">
              <w:rPr>
                <w:rStyle w:val="Lienhypertexte"/>
                <w:noProof/>
                <w:color w:val="232C51"/>
              </w:rPr>
              <w:t>6.</w:t>
            </w:r>
            <w:r w:rsidR="00393751" w:rsidRPr="00E0503D">
              <w:rPr>
                <w:rFonts w:eastAsiaTheme="minorEastAsia"/>
                <w:noProof/>
                <w:color w:val="232C51"/>
                <w:lang w:eastAsia="fr-FR"/>
              </w:rPr>
              <w:tab/>
            </w:r>
            <w:r w:rsidR="00393751" w:rsidRPr="00E0503D">
              <w:rPr>
                <w:rStyle w:val="Lienhypertexte"/>
                <w:noProof/>
                <w:color w:val="232C51"/>
              </w:rPr>
              <w:t>Annexes</w:t>
            </w:r>
            <w:r w:rsidR="00393751" w:rsidRPr="00E0503D">
              <w:rPr>
                <w:noProof/>
                <w:webHidden/>
                <w:color w:val="232C51"/>
              </w:rPr>
              <w:tab/>
            </w:r>
            <w:r w:rsidR="00393751" w:rsidRPr="00E0503D">
              <w:rPr>
                <w:noProof/>
                <w:webHidden/>
                <w:color w:val="232C51"/>
              </w:rPr>
              <w:fldChar w:fldCharType="begin"/>
            </w:r>
            <w:r w:rsidR="00393751" w:rsidRPr="00E0503D">
              <w:rPr>
                <w:noProof/>
                <w:webHidden/>
                <w:color w:val="232C51"/>
              </w:rPr>
              <w:instrText xml:space="preserve"> PAGEREF _Toc109394580 \h </w:instrText>
            </w:r>
            <w:r w:rsidR="00393751" w:rsidRPr="00E0503D">
              <w:rPr>
                <w:noProof/>
                <w:webHidden/>
                <w:color w:val="232C51"/>
              </w:rPr>
            </w:r>
            <w:r w:rsidR="00393751" w:rsidRPr="00E0503D">
              <w:rPr>
                <w:noProof/>
                <w:webHidden/>
                <w:color w:val="232C51"/>
              </w:rPr>
              <w:fldChar w:fldCharType="separate"/>
            </w:r>
            <w:r w:rsidR="006C5EA3">
              <w:rPr>
                <w:noProof/>
                <w:webHidden/>
                <w:color w:val="232C51"/>
              </w:rPr>
              <w:t>7</w:t>
            </w:r>
            <w:r w:rsidR="00393751" w:rsidRPr="00E0503D">
              <w:rPr>
                <w:noProof/>
                <w:webHidden/>
                <w:color w:val="232C51"/>
              </w:rPr>
              <w:fldChar w:fldCharType="end"/>
            </w:r>
          </w:hyperlink>
        </w:p>
        <w:p w14:paraId="4B534C04" w14:textId="072E0C2B" w:rsidR="00393751" w:rsidRPr="00E0503D" w:rsidRDefault="00000000">
          <w:pPr>
            <w:pStyle w:val="TM1"/>
            <w:rPr>
              <w:rFonts w:eastAsiaTheme="minorEastAsia"/>
              <w:noProof/>
              <w:color w:val="232C51"/>
              <w:lang w:eastAsia="fr-FR"/>
            </w:rPr>
          </w:pPr>
          <w:hyperlink w:anchor="_Toc109394581" w:history="1">
            <w:r w:rsidR="00393751" w:rsidRPr="00E0503D">
              <w:rPr>
                <w:rStyle w:val="Lienhypertexte"/>
                <w:noProof/>
                <w:color w:val="232C51"/>
              </w:rPr>
              <w:t>6.1.</w:t>
            </w:r>
            <w:r w:rsidR="00393751" w:rsidRPr="00E0503D">
              <w:rPr>
                <w:rFonts w:eastAsiaTheme="minorEastAsia"/>
                <w:noProof/>
                <w:color w:val="232C51"/>
                <w:lang w:eastAsia="fr-FR"/>
              </w:rPr>
              <w:tab/>
            </w:r>
            <w:r w:rsidR="00393751" w:rsidRPr="00E0503D">
              <w:rPr>
                <w:rStyle w:val="Lienhypertexte"/>
                <w:noProof/>
                <w:color w:val="232C51"/>
              </w:rPr>
              <w:t>Organisation</w:t>
            </w:r>
            <w:r w:rsidR="00393751" w:rsidRPr="00E0503D">
              <w:rPr>
                <w:noProof/>
                <w:webHidden/>
                <w:color w:val="232C51"/>
              </w:rPr>
              <w:tab/>
            </w:r>
            <w:r w:rsidR="00393751" w:rsidRPr="00E0503D">
              <w:rPr>
                <w:noProof/>
                <w:webHidden/>
                <w:color w:val="232C51"/>
              </w:rPr>
              <w:fldChar w:fldCharType="begin"/>
            </w:r>
            <w:r w:rsidR="00393751" w:rsidRPr="00E0503D">
              <w:rPr>
                <w:noProof/>
                <w:webHidden/>
                <w:color w:val="232C51"/>
              </w:rPr>
              <w:instrText xml:space="preserve"> PAGEREF _Toc109394581 \h </w:instrText>
            </w:r>
            <w:r w:rsidR="00393751" w:rsidRPr="00E0503D">
              <w:rPr>
                <w:noProof/>
                <w:webHidden/>
                <w:color w:val="232C51"/>
              </w:rPr>
            </w:r>
            <w:r w:rsidR="00393751" w:rsidRPr="00E0503D">
              <w:rPr>
                <w:noProof/>
                <w:webHidden/>
                <w:color w:val="232C51"/>
              </w:rPr>
              <w:fldChar w:fldCharType="separate"/>
            </w:r>
            <w:r w:rsidR="006C5EA3">
              <w:rPr>
                <w:noProof/>
                <w:webHidden/>
                <w:color w:val="232C51"/>
              </w:rPr>
              <w:t>7</w:t>
            </w:r>
            <w:r w:rsidR="00393751" w:rsidRPr="00E0503D">
              <w:rPr>
                <w:noProof/>
                <w:webHidden/>
                <w:color w:val="232C51"/>
              </w:rPr>
              <w:fldChar w:fldCharType="end"/>
            </w:r>
          </w:hyperlink>
        </w:p>
        <w:p w14:paraId="55982146" w14:textId="5CBA8272" w:rsidR="00393751" w:rsidRPr="00E0503D" w:rsidRDefault="00000000">
          <w:pPr>
            <w:pStyle w:val="TM1"/>
            <w:rPr>
              <w:rFonts w:eastAsiaTheme="minorEastAsia"/>
              <w:noProof/>
              <w:color w:val="232C51"/>
              <w:lang w:eastAsia="fr-FR"/>
            </w:rPr>
          </w:pPr>
          <w:hyperlink w:anchor="_Toc109394582" w:history="1">
            <w:r w:rsidR="00393751" w:rsidRPr="00E0503D">
              <w:rPr>
                <w:rStyle w:val="Lienhypertexte"/>
                <w:noProof/>
                <w:color w:val="232C51"/>
              </w:rPr>
              <w:t>6.1.1.</w:t>
            </w:r>
            <w:r w:rsidR="00393751" w:rsidRPr="00E0503D">
              <w:rPr>
                <w:rFonts w:eastAsiaTheme="minorEastAsia"/>
                <w:noProof/>
                <w:color w:val="232C51"/>
                <w:lang w:eastAsia="fr-FR"/>
              </w:rPr>
              <w:tab/>
            </w:r>
            <w:r w:rsidR="00393751" w:rsidRPr="00E0503D">
              <w:rPr>
                <w:rStyle w:val="Lienhypertexte"/>
                <w:noProof/>
                <w:color w:val="232C51"/>
              </w:rPr>
              <w:t>Textes réglementaires</w:t>
            </w:r>
            <w:r w:rsidR="00393751" w:rsidRPr="00E0503D">
              <w:rPr>
                <w:noProof/>
                <w:webHidden/>
                <w:color w:val="232C51"/>
              </w:rPr>
              <w:tab/>
            </w:r>
            <w:r w:rsidR="00393751" w:rsidRPr="00E0503D">
              <w:rPr>
                <w:noProof/>
                <w:webHidden/>
                <w:color w:val="232C51"/>
              </w:rPr>
              <w:fldChar w:fldCharType="begin"/>
            </w:r>
            <w:r w:rsidR="00393751" w:rsidRPr="00E0503D">
              <w:rPr>
                <w:noProof/>
                <w:webHidden/>
                <w:color w:val="232C51"/>
              </w:rPr>
              <w:instrText xml:space="preserve"> PAGEREF _Toc109394582 \h </w:instrText>
            </w:r>
            <w:r w:rsidR="00393751" w:rsidRPr="00E0503D">
              <w:rPr>
                <w:noProof/>
                <w:webHidden/>
                <w:color w:val="232C51"/>
              </w:rPr>
            </w:r>
            <w:r w:rsidR="00393751" w:rsidRPr="00E0503D">
              <w:rPr>
                <w:noProof/>
                <w:webHidden/>
                <w:color w:val="232C51"/>
              </w:rPr>
              <w:fldChar w:fldCharType="separate"/>
            </w:r>
            <w:r w:rsidR="006C5EA3">
              <w:rPr>
                <w:noProof/>
                <w:webHidden/>
                <w:color w:val="232C51"/>
              </w:rPr>
              <w:t>7</w:t>
            </w:r>
            <w:r w:rsidR="00393751" w:rsidRPr="00E0503D">
              <w:rPr>
                <w:noProof/>
                <w:webHidden/>
                <w:color w:val="232C51"/>
              </w:rPr>
              <w:fldChar w:fldCharType="end"/>
            </w:r>
          </w:hyperlink>
        </w:p>
        <w:p w14:paraId="484162E1" w14:textId="65DD28A5" w:rsidR="00393751" w:rsidRPr="00E0503D" w:rsidRDefault="00000000">
          <w:pPr>
            <w:pStyle w:val="TM1"/>
            <w:rPr>
              <w:rFonts w:eastAsiaTheme="minorEastAsia"/>
              <w:noProof/>
              <w:color w:val="232C51"/>
              <w:lang w:eastAsia="fr-FR"/>
            </w:rPr>
          </w:pPr>
          <w:hyperlink w:anchor="_Toc109394583" w:history="1">
            <w:r w:rsidR="00393751" w:rsidRPr="00E0503D">
              <w:rPr>
                <w:rStyle w:val="Lienhypertexte"/>
                <w:noProof/>
                <w:color w:val="232C51"/>
              </w:rPr>
              <w:t>6.1.2.</w:t>
            </w:r>
            <w:r w:rsidR="00393751" w:rsidRPr="00E0503D">
              <w:rPr>
                <w:rFonts w:eastAsiaTheme="minorEastAsia"/>
                <w:noProof/>
                <w:color w:val="232C51"/>
                <w:lang w:eastAsia="fr-FR"/>
              </w:rPr>
              <w:tab/>
            </w:r>
            <w:r w:rsidR="00393751" w:rsidRPr="00E0503D">
              <w:rPr>
                <w:rStyle w:val="Lienhypertexte"/>
                <w:noProof/>
                <w:color w:val="232C51"/>
              </w:rPr>
              <w:t>Liste des engagements</w:t>
            </w:r>
            <w:r w:rsidR="00393751" w:rsidRPr="00E0503D">
              <w:rPr>
                <w:noProof/>
                <w:webHidden/>
                <w:color w:val="232C51"/>
              </w:rPr>
              <w:tab/>
            </w:r>
            <w:r w:rsidR="00393751" w:rsidRPr="00E0503D">
              <w:rPr>
                <w:noProof/>
                <w:webHidden/>
                <w:color w:val="232C51"/>
              </w:rPr>
              <w:fldChar w:fldCharType="begin"/>
            </w:r>
            <w:r w:rsidR="00393751" w:rsidRPr="00E0503D">
              <w:rPr>
                <w:noProof/>
                <w:webHidden/>
                <w:color w:val="232C51"/>
              </w:rPr>
              <w:instrText xml:space="preserve"> PAGEREF _Toc109394583 \h </w:instrText>
            </w:r>
            <w:r w:rsidR="00393751" w:rsidRPr="00E0503D">
              <w:rPr>
                <w:noProof/>
                <w:webHidden/>
                <w:color w:val="232C51"/>
              </w:rPr>
            </w:r>
            <w:r w:rsidR="00393751" w:rsidRPr="00E0503D">
              <w:rPr>
                <w:noProof/>
                <w:webHidden/>
                <w:color w:val="232C51"/>
              </w:rPr>
              <w:fldChar w:fldCharType="separate"/>
            </w:r>
            <w:r w:rsidR="006C5EA3">
              <w:rPr>
                <w:noProof/>
                <w:webHidden/>
                <w:color w:val="232C51"/>
              </w:rPr>
              <w:t>7</w:t>
            </w:r>
            <w:r w:rsidR="00393751" w:rsidRPr="00E0503D">
              <w:rPr>
                <w:noProof/>
                <w:webHidden/>
                <w:color w:val="232C51"/>
              </w:rPr>
              <w:fldChar w:fldCharType="end"/>
            </w:r>
          </w:hyperlink>
        </w:p>
        <w:p w14:paraId="0F7B3386" w14:textId="26A7041F" w:rsidR="00393751" w:rsidRPr="00E0503D" w:rsidRDefault="00000000">
          <w:pPr>
            <w:pStyle w:val="TM1"/>
            <w:rPr>
              <w:rFonts w:eastAsiaTheme="minorEastAsia"/>
              <w:noProof/>
              <w:color w:val="232C51"/>
              <w:lang w:eastAsia="fr-FR"/>
            </w:rPr>
          </w:pPr>
          <w:hyperlink w:anchor="_Toc109394584" w:history="1">
            <w:r w:rsidR="00393751" w:rsidRPr="00E0503D">
              <w:rPr>
                <w:rStyle w:val="Lienhypertexte"/>
                <w:noProof/>
                <w:color w:val="232C51"/>
              </w:rPr>
              <w:t>6.1.3.</w:t>
            </w:r>
            <w:r w:rsidR="00393751" w:rsidRPr="00E0503D">
              <w:rPr>
                <w:rFonts w:eastAsiaTheme="minorEastAsia"/>
                <w:noProof/>
                <w:color w:val="232C51"/>
                <w:lang w:eastAsia="fr-FR"/>
              </w:rPr>
              <w:tab/>
            </w:r>
            <w:r w:rsidR="00393751" w:rsidRPr="00E0503D">
              <w:rPr>
                <w:rStyle w:val="Lienhypertexte"/>
                <w:noProof/>
                <w:color w:val="232C51"/>
              </w:rPr>
              <w:t>Statuts de la structure porteuse</w:t>
            </w:r>
            <w:r w:rsidR="00393751" w:rsidRPr="00E0503D">
              <w:rPr>
                <w:noProof/>
                <w:webHidden/>
                <w:color w:val="232C51"/>
              </w:rPr>
              <w:tab/>
            </w:r>
            <w:r w:rsidR="00393751" w:rsidRPr="00E0503D">
              <w:rPr>
                <w:noProof/>
                <w:webHidden/>
                <w:color w:val="232C51"/>
              </w:rPr>
              <w:fldChar w:fldCharType="begin"/>
            </w:r>
            <w:r w:rsidR="00393751" w:rsidRPr="00E0503D">
              <w:rPr>
                <w:noProof/>
                <w:webHidden/>
                <w:color w:val="232C51"/>
              </w:rPr>
              <w:instrText xml:space="preserve"> PAGEREF _Toc109394584 \h </w:instrText>
            </w:r>
            <w:r w:rsidR="00393751" w:rsidRPr="00E0503D">
              <w:rPr>
                <w:noProof/>
                <w:webHidden/>
                <w:color w:val="232C51"/>
              </w:rPr>
            </w:r>
            <w:r w:rsidR="00393751" w:rsidRPr="00E0503D">
              <w:rPr>
                <w:noProof/>
                <w:webHidden/>
                <w:color w:val="232C51"/>
              </w:rPr>
              <w:fldChar w:fldCharType="separate"/>
            </w:r>
            <w:r w:rsidR="006C5EA3">
              <w:rPr>
                <w:noProof/>
                <w:webHidden/>
                <w:color w:val="232C51"/>
              </w:rPr>
              <w:t>7</w:t>
            </w:r>
            <w:r w:rsidR="00393751" w:rsidRPr="00E0503D">
              <w:rPr>
                <w:noProof/>
                <w:webHidden/>
                <w:color w:val="232C51"/>
              </w:rPr>
              <w:fldChar w:fldCharType="end"/>
            </w:r>
          </w:hyperlink>
        </w:p>
        <w:p w14:paraId="047450BC" w14:textId="28C42781" w:rsidR="00393751" w:rsidRPr="00E0503D" w:rsidRDefault="00000000">
          <w:pPr>
            <w:pStyle w:val="TM1"/>
            <w:rPr>
              <w:rFonts w:eastAsiaTheme="minorEastAsia"/>
              <w:noProof/>
              <w:color w:val="232C51"/>
              <w:lang w:eastAsia="fr-FR"/>
            </w:rPr>
          </w:pPr>
          <w:hyperlink w:anchor="_Toc109394585" w:history="1">
            <w:r w:rsidR="00393751" w:rsidRPr="00E0503D">
              <w:rPr>
                <w:rStyle w:val="Lienhypertexte"/>
                <w:noProof/>
                <w:color w:val="232C51"/>
              </w:rPr>
              <w:t>6.1.4.</w:t>
            </w:r>
            <w:r w:rsidR="00393751" w:rsidRPr="00E0503D">
              <w:rPr>
                <w:rFonts w:eastAsiaTheme="minorEastAsia"/>
                <w:noProof/>
                <w:color w:val="232C51"/>
                <w:lang w:eastAsia="fr-FR"/>
              </w:rPr>
              <w:tab/>
            </w:r>
            <w:r w:rsidR="00393751" w:rsidRPr="00E0503D">
              <w:rPr>
                <w:rStyle w:val="Lienhypertexte"/>
                <w:noProof/>
                <w:color w:val="232C51"/>
              </w:rPr>
              <w:t>Fiche de poste coordonnateur</w:t>
            </w:r>
            <w:r w:rsidR="00393751" w:rsidRPr="00E0503D">
              <w:rPr>
                <w:noProof/>
                <w:webHidden/>
                <w:color w:val="232C51"/>
              </w:rPr>
              <w:tab/>
            </w:r>
            <w:r w:rsidR="00393751" w:rsidRPr="00E0503D">
              <w:rPr>
                <w:noProof/>
                <w:webHidden/>
                <w:color w:val="232C51"/>
              </w:rPr>
              <w:fldChar w:fldCharType="begin"/>
            </w:r>
            <w:r w:rsidR="00393751" w:rsidRPr="00E0503D">
              <w:rPr>
                <w:noProof/>
                <w:webHidden/>
                <w:color w:val="232C51"/>
              </w:rPr>
              <w:instrText xml:space="preserve"> PAGEREF _Toc109394585 \h </w:instrText>
            </w:r>
            <w:r w:rsidR="00393751" w:rsidRPr="00E0503D">
              <w:rPr>
                <w:noProof/>
                <w:webHidden/>
                <w:color w:val="232C51"/>
              </w:rPr>
            </w:r>
            <w:r w:rsidR="00393751" w:rsidRPr="00E0503D">
              <w:rPr>
                <w:noProof/>
                <w:webHidden/>
                <w:color w:val="232C51"/>
              </w:rPr>
              <w:fldChar w:fldCharType="separate"/>
            </w:r>
            <w:r w:rsidR="006C5EA3">
              <w:rPr>
                <w:noProof/>
                <w:webHidden/>
                <w:color w:val="232C51"/>
              </w:rPr>
              <w:t>7</w:t>
            </w:r>
            <w:r w:rsidR="00393751" w:rsidRPr="00E0503D">
              <w:rPr>
                <w:noProof/>
                <w:webHidden/>
                <w:color w:val="232C51"/>
              </w:rPr>
              <w:fldChar w:fldCharType="end"/>
            </w:r>
          </w:hyperlink>
        </w:p>
        <w:p w14:paraId="7D49E07C" w14:textId="24D6C9F7" w:rsidR="00393751" w:rsidRPr="00E0503D" w:rsidRDefault="00000000">
          <w:pPr>
            <w:pStyle w:val="TM1"/>
            <w:rPr>
              <w:rFonts w:eastAsiaTheme="minorEastAsia"/>
              <w:noProof/>
              <w:color w:val="232C51"/>
              <w:lang w:eastAsia="fr-FR"/>
            </w:rPr>
          </w:pPr>
          <w:hyperlink w:anchor="_Toc109394586" w:history="1">
            <w:r w:rsidR="00393751" w:rsidRPr="00E0503D">
              <w:rPr>
                <w:rStyle w:val="Lienhypertexte"/>
                <w:noProof/>
                <w:color w:val="232C51"/>
              </w:rPr>
              <w:t>6.1.5.</w:t>
            </w:r>
            <w:r w:rsidR="00393751" w:rsidRPr="00E0503D">
              <w:rPr>
                <w:rFonts w:eastAsiaTheme="minorEastAsia"/>
                <w:noProof/>
                <w:color w:val="232C51"/>
                <w:lang w:eastAsia="fr-FR"/>
              </w:rPr>
              <w:tab/>
            </w:r>
            <w:r w:rsidR="00393751" w:rsidRPr="00E0503D">
              <w:rPr>
                <w:rStyle w:val="Lienhypertexte"/>
                <w:noProof/>
                <w:color w:val="232C51"/>
              </w:rPr>
              <w:t>Budget de mise en œuvre et fonctionnement</w:t>
            </w:r>
            <w:r w:rsidR="00393751" w:rsidRPr="00E0503D">
              <w:rPr>
                <w:noProof/>
                <w:webHidden/>
                <w:color w:val="232C51"/>
              </w:rPr>
              <w:tab/>
            </w:r>
            <w:r w:rsidR="00393751" w:rsidRPr="00E0503D">
              <w:rPr>
                <w:noProof/>
                <w:webHidden/>
                <w:color w:val="232C51"/>
              </w:rPr>
              <w:fldChar w:fldCharType="begin"/>
            </w:r>
            <w:r w:rsidR="00393751" w:rsidRPr="00E0503D">
              <w:rPr>
                <w:noProof/>
                <w:webHidden/>
                <w:color w:val="232C51"/>
              </w:rPr>
              <w:instrText xml:space="preserve"> PAGEREF _Toc109394586 \h </w:instrText>
            </w:r>
            <w:r w:rsidR="00393751" w:rsidRPr="00E0503D">
              <w:rPr>
                <w:noProof/>
                <w:webHidden/>
                <w:color w:val="232C51"/>
              </w:rPr>
            </w:r>
            <w:r w:rsidR="00393751" w:rsidRPr="00E0503D">
              <w:rPr>
                <w:noProof/>
                <w:webHidden/>
                <w:color w:val="232C51"/>
              </w:rPr>
              <w:fldChar w:fldCharType="separate"/>
            </w:r>
            <w:r w:rsidR="006C5EA3">
              <w:rPr>
                <w:noProof/>
                <w:webHidden/>
                <w:color w:val="232C51"/>
              </w:rPr>
              <w:t>7</w:t>
            </w:r>
            <w:r w:rsidR="00393751" w:rsidRPr="00E0503D">
              <w:rPr>
                <w:noProof/>
                <w:webHidden/>
                <w:color w:val="232C51"/>
              </w:rPr>
              <w:fldChar w:fldCharType="end"/>
            </w:r>
          </w:hyperlink>
        </w:p>
        <w:p w14:paraId="1635EAFD" w14:textId="57E61A6B" w:rsidR="00393751" w:rsidRPr="00E0503D" w:rsidRDefault="00000000">
          <w:pPr>
            <w:pStyle w:val="TM1"/>
            <w:rPr>
              <w:rFonts w:eastAsiaTheme="minorEastAsia"/>
              <w:noProof/>
              <w:color w:val="232C51"/>
              <w:lang w:eastAsia="fr-FR"/>
            </w:rPr>
          </w:pPr>
          <w:hyperlink w:anchor="_Toc109394587" w:history="1">
            <w:r w:rsidR="00393751" w:rsidRPr="00E0503D">
              <w:rPr>
                <w:rStyle w:val="Lienhypertexte"/>
                <w:noProof/>
                <w:color w:val="232C51"/>
              </w:rPr>
              <w:t>6.2.</w:t>
            </w:r>
            <w:r w:rsidR="00393751" w:rsidRPr="00E0503D">
              <w:rPr>
                <w:rFonts w:eastAsiaTheme="minorEastAsia"/>
                <w:noProof/>
                <w:color w:val="232C51"/>
                <w:lang w:eastAsia="fr-FR"/>
              </w:rPr>
              <w:tab/>
            </w:r>
            <w:r w:rsidR="00393751" w:rsidRPr="00E0503D">
              <w:rPr>
                <w:rStyle w:val="Lienhypertexte"/>
                <w:noProof/>
                <w:color w:val="232C51"/>
              </w:rPr>
              <w:t>Fiches action</w:t>
            </w:r>
            <w:r w:rsidR="00393751" w:rsidRPr="00E0503D">
              <w:rPr>
                <w:noProof/>
                <w:webHidden/>
                <w:color w:val="232C51"/>
              </w:rPr>
              <w:tab/>
            </w:r>
            <w:r w:rsidR="00393751" w:rsidRPr="00E0503D">
              <w:rPr>
                <w:noProof/>
                <w:webHidden/>
                <w:color w:val="232C51"/>
              </w:rPr>
              <w:fldChar w:fldCharType="begin"/>
            </w:r>
            <w:r w:rsidR="00393751" w:rsidRPr="00E0503D">
              <w:rPr>
                <w:noProof/>
                <w:webHidden/>
                <w:color w:val="232C51"/>
              </w:rPr>
              <w:instrText xml:space="preserve"> PAGEREF _Toc109394587 \h </w:instrText>
            </w:r>
            <w:r w:rsidR="00393751" w:rsidRPr="00E0503D">
              <w:rPr>
                <w:noProof/>
                <w:webHidden/>
                <w:color w:val="232C51"/>
              </w:rPr>
            </w:r>
            <w:r w:rsidR="00393751" w:rsidRPr="00E0503D">
              <w:rPr>
                <w:noProof/>
                <w:webHidden/>
                <w:color w:val="232C51"/>
              </w:rPr>
              <w:fldChar w:fldCharType="separate"/>
            </w:r>
            <w:r w:rsidR="006C5EA3">
              <w:rPr>
                <w:noProof/>
                <w:webHidden/>
                <w:color w:val="232C51"/>
              </w:rPr>
              <w:t>7</w:t>
            </w:r>
            <w:r w:rsidR="00393751" w:rsidRPr="00E0503D">
              <w:rPr>
                <w:noProof/>
                <w:webHidden/>
                <w:color w:val="232C51"/>
              </w:rPr>
              <w:fldChar w:fldCharType="end"/>
            </w:r>
          </w:hyperlink>
        </w:p>
        <w:p w14:paraId="2D849BCA" w14:textId="0B3682F6" w:rsidR="00393751" w:rsidRPr="00E0503D" w:rsidRDefault="00000000">
          <w:pPr>
            <w:pStyle w:val="TM1"/>
            <w:rPr>
              <w:rFonts w:eastAsiaTheme="minorEastAsia"/>
              <w:noProof/>
              <w:color w:val="232C51"/>
              <w:lang w:eastAsia="fr-FR"/>
            </w:rPr>
          </w:pPr>
          <w:hyperlink w:anchor="_Toc109394588" w:history="1">
            <w:r w:rsidR="00393751" w:rsidRPr="00E0503D">
              <w:rPr>
                <w:rStyle w:val="Lienhypertexte"/>
                <w:noProof/>
                <w:color w:val="232C51"/>
              </w:rPr>
              <w:t>6.2.1.</w:t>
            </w:r>
            <w:r w:rsidR="00393751" w:rsidRPr="00E0503D">
              <w:rPr>
                <w:rFonts w:eastAsiaTheme="minorEastAsia"/>
                <w:noProof/>
                <w:color w:val="232C51"/>
                <w:lang w:eastAsia="fr-FR"/>
              </w:rPr>
              <w:tab/>
            </w:r>
            <w:r w:rsidR="00393751" w:rsidRPr="00E0503D">
              <w:rPr>
                <w:rStyle w:val="Lienhypertexte"/>
                <w:noProof/>
                <w:color w:val="232C51"/>
              </w:rPr>
              <w:t>Action 1</w:t>
            </w:r>
            <w:r w:rsidR="00393751" w:rsidRPr="00E0503D">
              <w:rPr>
                <w:noProof/>
                <w:webHidden/>
                <w:color w:val="232C51"/>
              </w:rPr>
              <w:tab/>
            </w:r>
            <w:r w:rsidR="00393751" w:rsidRPr="00E0503D">
              <w:rPr>
                <w:noProof/>
                <w:webHidden/>
                <w:color w:val="232C51"/>
              </w:rPr>
              <w:fldChar w:fldCharType="begin"/>
            </w:r>
            <w:r w:rsidR="00393751" w:rsidRPr="00E0503D">
              <w:rPr>
                <w:noProof/>
                <w:webHidden/>
                <w:color w:val="232C51"/>
              </w:rPr>
              <w:instrText xml:space="preserve"> PAGEREF _Toc109394588 \h </w:instrText>
            </w:r>
            <w:r w:rsidR="00393751" w:rsidRPr="00E0503D">
              <w:rPr>
                <w:noProof/>
                <w:webHidden/>
                <w:color w:val="232C51"/>
              </w:rPr>
            </w:r>
            <w:r w:rsidR="00393751" w:rsidRPr="00E0503D">
              <w:rPr>
                <w:noProof/>
                <w:webHidden/>
                <w:color w:val="232C51"/>
              </w:rPr>
              <w:fldChar w:fldCharType="separate"/>
            </w:r>
            <w:r w:rsidR="006C5EA3">
              <w:rPr>
                <w:noProof/>
                <w:webHidden/>
                <w:color w:val="232C51"/>
              </w:rPr>
              <w:t>7</w:t>
            </w:r>
            <w:r w:rsidR="00393751" w:rsidRPr="00E0503D">
              <w:rPr>
                <w:noProof/>
                <w:webHidden/>
                <w:color w:val="232C51"/>
              </w:rPr>
              <w:fldChar w:fldCharType="end"/>
            </w:r>
          </w:hyperlink>
        </w:p>
        <w:p w14:paraId="535970D8" w14:textId="636B3A16" w:rsidR="00393751" w:rsidRPr="00E0503D" w:rsidRDefault="00000000">
          <w:pPr>
            <w:pStyle w:val="TM1"/>
            <w:rPr>
              <w:rFonts w:eastAsiaTheme="minorEastAsia"/>
              <w:noProof/>
              <w:color w:val="232C51"/>
              <w:lang w:eastAsia="fr-FR"/>
            </w:rPr>
          </w:pPr>
          <w:hyperlink w:anchor="_Toc109394589" w:history="1">
            <w:r w:rsidR="00393751" w:rsidRPr="00E0503D">
              <w:rPr>
                <w:rStyle w:val="Lienhypertexte"/>
                <w:noProof/>
                <w:color w:val="232C51"/>
              </w:rPr>
              <w:t>6.2.2.</w:t>
            </w:r>
            <w:r w:rsidR="00393751" w:rsidRPr="00E0503D">
              <w:rPr>
                <w:rFonts w:eastAsiaTheme="minorEastAsia"/>
                <w:noProof/>
                <w:color w:val="232C51"/>
                <w:lang w:eastAsia="fr-FR"/>
              </w:rPr>
              <w:tab/>
            </w:r>
            <w:r w:rsidR="00393751" w:rsidRPr="00E0503D">
              <w:rPr>
                <w:rStyle w:val="Lienhypertexte"/>
                <w:noProof/>
                <w:color w:val="232C51"/>
              </w:rPr>
              <w:t>Action …</w:t>
            </w:r>
            <w:r w:rsidR="00393751" w:rsidRPr="00E0503D">
              <w:rPr>
                <w:noProof/>
                <w:webHidden/>
                <w:color w:val="232C51"/>
              </w:rPr>
              <w:tab/>
            </w:r>
            <w:r w:rsidR="00393751" w:rsidRPr="00E0503D">
              <w:rPr>
                <w:noProof/>
                <w:webHidden/>
                <w:color w:val="232C51"/>
              </w:rPr>
              <w:fldChar w:fldCharType="begin"/>
            </w:r>
            <w:r w:rsidR="00393751" w:rsidRPr="00E0503D">
              <w:rPr>
                <w:noProof/>
                <w:webHidden/>
                <w:color w:val="232C51"/>
              </w:rPr>
              <w:instrText xml:space="preserve"> PAGEREF _Toc109394589 \h </w:instrText>
            </w:r>
            <w:r w:rsidR="00393751" w:rsidRPr="00E0503D">
              <w:rPr>
                <w:noProof/>
                <w:webHidden/>
                <w:color w:val="232C51"/>
              </w:rPr>
            </w:r>
            <w:r w:rsidR="00393751" w:rsidRPr="00E0503D">
              <w:rPr>
                <w:noProof/>
                <w:webHidden/>
                <w:color w:val="232C51"/>
              </w:rPr>
              <w:fldChar w:fldCharType="separate"/>
            </w:r>
            <w:r w:rsidR="006C5EA3">
              <w:rPr>
                <w:noProof/>
                <w:webHidden/>
                <w:color w:val="232C51"/>
              </w:rPr>
              <w:t>7</w:t>
            </w:r>
            <w:r w:rsidR="00393751" w:rsidRPr="00E0503D">
              <w:rPr>
                <w:noProof/>
                <w:webHidden/>
                <w:color w:val="232C51"/>
              </w:rPr>
              <w:fldChar w:fldCharType="end"/>
            </w:r>
          </w:hyperlink>
        </w:p>
        <w:p w14:paraId="5F1FEAB9" w14:textId="294AEDDB" w:rsidR="00BE4467" w:rsidRPr="00E0503D" w:rsidRDefault="00BE4467">
          <w:pPr>
            <w:rPr>
              <w:color w:val="232C51"/>
            </w:rPr>
          </w:pPr>
          <w:r w:rsidRPr="00E0503D">
            <w:rPr>
              <w:b/>
              <w:bCs/>
              <w:color w:val="232C51"/>
            </w:rPr>
            <w:fldChar w:fldCharType="end"/>
          </w:r>
        </w:p>
      </w:sdtContent>
    </w:sdt>
    <w:p w14:paraId="7CF8659C" w14:textId="77777777" w:rsidR="0054538B" w:rsidRPr="00AA5A88" w:rsidRDefault="0054538B">
      <w:pPr>
        <w:suppressAutoHyphens w:val="0"/>
        <w:spacing w:after="0" w:line="240" w:lineRule="auto"/>
        <w:rPr>
          <w:rFonts w:asciiTheme="majorHAnsi" w:eastAsiaTheme="majorEastAsia" w:hAnsiTheme="majorHAnsi" w:cstheme="majorBidi"/>
          <w:color w:val="232C51"/>
          <w:sz w:val="32"/>
          <w:szCs w:val="32"/>
        </w:rPr>
      </w:pPr>
      <w:r w:rsidRPr="00AA5A88">
        <w:rPr>
          <w:color w:val="232C51"/>
        </w:rPr>
        <w:br w:type="page"/>
      </w:r>
    </w:p>
    <w:p w14:paraId="5CA3A82F" w14:textId="67EFFE37" w:rsidR="00D86054" w:rsidRPr="009A5ACA" w:rsidRDefault="00D86054" w:rsidP="009A5ACA">
      <w:pPr>
        <w:pStyle w:val="Titre1"/>
      </w:pPr>
      <w:bookmarkStart w:id="0" w:name="_Toc109394557"/>
      <w:r w:rsidRPr="009A5ACA">
        <w:lastRenderedPageBreak/>
        <w:t>Introduction</w:t>
      </w:r>
      <w:bookmarkEnd w:id="0"/>
    </w:p>
    <w:p w14:paraId="0CCF86F9" w14:textId="77777777" w:rsidR="0058781B" w:rsidRPr="00A95D0E" w:rsidRDefault="00A911B0" w:rsidP="00AB68E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ind w:firstLine="708"/>
        <w:jc w:val="both"/>
        <w:rPr>
          <w:i/>
          <w:color w:val="232C51"/>
        </w:rPr>
      </w:pPr>
      <w:r w:rsidRPr="00A95D0E">
        <w:rPr>
          <w:noProof/>
          <w:color w:val="232C51"/>
        </w:rPr>
        <mc:AlternateContent>
          <mc:Choice Requires="wps">
            <w:drawing>
              <wp:anchor distT="0" distB="0" distL="114300" distR="114300" simplePos="0" relativeHeight="251659264" behindDoc="0" locked="0" layoutInCell="1" allowOverlap="1" wp14:anchorId="687163D3" wp14:editId="610F8F8F">
                <wp:simplePos x="0" y="0"/>
                <wp:positionH relativeFrom="column">
                  <wp:posOffset>-1298</wp:posOffset>
                </wp:positionH>
                <wp:positionV relativeFrom="paragraph">
                  <wp:posOffset>45499</wp:posOffset>
                </wp:positionV>
                <wp:extent cx="246491" cy="111318"/>
                <wp:effectExtent l="0" t="19050" r="39370" b="41275"/>
                <wp:wrapNone/>
                <wp:docPr id="2" name="Flèche : droite 2"/>
                <wp:cNvGraphicFramePr/>
                <a:graphic xmlns:a="http://schemas.openxmlformats.org/drawingml/2006/main">
                  <a:graphicData uri="http://schemas.microsoft.com/office/word/2010/wordprocessingShape">
                    <wps:wsp>
                      <wps:cNvSpPr/>
                      <wps:spPr>
                        <a:xfrm>
                          <a:off x="0" y="0"/>
                          <a:ext cx="246491" cy="11131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62C07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1pt;margin-top:3.6pt;width:19.4pt;height: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" adj="16723" fillcolor="#4472c4 [3204]" strokecolor="#1f3763 [1604]" strokeweight="1pt"/>
            </w:pict>
          </mc:Fallback>
        </mc:AlternateContent>
      </w:r>
      <w:r w:rsidRPr="00A95D0E">
        <w:rPr>
          <w:i/>
          <w:color w:val="232C51"/>
        </w:rPr>
        <w:t>L’introduction doit exposer l’origine de la création de la CPTS</w:t>
      </w:r>
      <w:r w:rsidR="0058781B" w:rsidRPr="00A95D0E">
        <w:rPr>
          <w:i/>
          <w:color w:val="232C51"/>
        </w:rPr>
        <w:t xml:space="preserve"> en précisant le contexte national et/ou régional et le contexte local</w:t>
      </w:r>
      <w:r w:rsidRPr="00A95D0E">
        <w:rPr>
          <w:i/>
          <w:color w:val="232C51"/>
        </w:rPr>
        <w:t xml:space="preserve">. </w:t>
      </w:r>
    </w:p>
    <w:p w14:paraId="6B2146B9" w14:textId="517026EA" w:rsidR="00A911B0" w:rsidRPr="00A95D0E" w:rsidRDefault="0058781B" w:rsidP="00AB68E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ind w:firstLine="708"/>
        <w:jc w:val="both"/>
        <w:rPr>
          <w:i/>
          <w:color w:val="232C51"/>
        </w:rPr>
      </w:pPr>
      <w:r w:rsidRPr="00A95D0E">
        <w:rPr>
          <w:noProof/>
          <w:color w:val="232C51"/>
        </w:rPr>
        <mc:AlternateContent>
          <mc:Choice Requires="wps">
            <w:drawing>
              <wp:anchor distT="0" distB="0" distL="114300" distR="114300" simplePos="0" relativeHeight="251683840" behindDoc="0" locked="0" layoutInCell="1" allowOverlap="1" wp14:anchorId="632D1575" wp14:editId="7B31A169">
                <wp:simplePos x="0" y="0"/>
                <wp:positionH relativeFrom="column">
                  <wp:posOffset>0</wp:posOffset>
                </wp:positionH>
                <wp:positionV relativeFrom="paragraph">
                  <wp:posOffset>18415</wp:posOffset>
                </wp:positionV>
                <wp:extent cx="246491" cy="111318"/>
                <wp:effectExtent l="0" t="19050" r="39370" b="41275"/>
                <wp:wrapNone/>
                <wp:docPr id="14" name="Flèche : droite 14"/>
                <wp:cNvGraphicFramePr/>
                <a:graphic xmlns:a="http://schemas.openxmlformats.org/drawingml/2006/main">
                  <a:graphicData uri="http://schemas.microsoft.com/office/word/2010/wordprocessingShape">
                    <wps:wsp>
                      <wps:cNvSpPr/>
                      <wps:spPr>
                        <a:xfrm>
                          <a:off x="0" y="0"/>
                          <a:ext cx="246491" cy="11131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1A2C5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4" o:spid="_x0000_s1026" type="#_x0000_t13" style="position:absolute;margin-left:0;margin-top:1.45pt;width:19.4pt;height:8.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" adj="16723" fillcolor="#4472c4 [3204]" strokecolor="#1f3763 [1604]" strokeweight="1pt"/>
            </w:pict>
          </mc:Fallback>
        </mc:AlternateContent>
      </w:r>
      <w:r w:rsidRPr="00A95D0E">
        <w:rPr>
          <w:i/>
          <w:color w:val="232C51"/>
        </w:rPr>
        <w:t>U</w:t>
      </w:r>
      <w:r w:rsidR="00A911B0" w:rsidRPr="00A95D0E">
        <w:rPr>
          <w:i/>
          <w:color w:val="232C51"/>
        </w:rPr>
        <w:t xml:space="preserve">ne CPTS s’inscrit dans une approche territoriale caractérisée par </w:t>
      </w:r>
      <w:r w:rsidRPr="00A95D0E">
        <w:rPr>
          <w:i/>
          <w:color w:val="232C51"/>
        </w:rPr>
        <w:t>une dynamique territoriale existante</w:t>
      </w:r>
      <w:r w:rsidR="00A911B0" w:rsidRPr="00A95D0E">
        <w:rPr>
          <w:i/>
          <w:color w:val="232C51"/>
        </w:rPr>
        <w:t xml:space="preserve">.  Il est intéressant de décrire dans cette introduction </w:t>
      </w:r>
      <w:r w:rsidR="00860146" w:rsidRPr="00A95D0E">
        <w:rPr>
          <w:i/>
          <w:color w:val="232C51"/>
        </w:rPr>
        <w:t>l’historique de la collaboration interprofessionnelle :</w:t>
      </w:r>
      <w:r w:rsidR="00A911B0" w:rsidRPr="00A95D0E">
        <w:rPr>
          <w:i/>
          <w:color w:val="232C51"/>
        </w:rPr>
        <w:t xml:space="preserve"> </w:t>
      </w:r>
      <w:r w:rsidRPr="00A95D0E">
        <w:rPr>
          <w:i/>
          <w:color w:val="232C51"/>
        </w:rPr>
        <w:t xml:space="preserve">un </w:t>
      </w:r>
      <w:r w:rsidR="00A911B0" w:rsidRPr="00A95D0E">
        <w:rPr>
          <w:i/>
          <w:color w:val="232C51"/>
        </w:rPr>
        <w:t xml:space="preserve">pôle de santé, </w:t>
      </w:r>
      <w:r w:rsidRPr="00A95D0E">
        <w:rPr>
          <w:i/>
          <w:color w:val="232C51"/>
        </w:rPr>
        <w:t>d</w:t>
      </w:r>
      <w:r w:rsidR="00A911B0" w:rsidRPr="00A95D0E">
        <w:rPr>
          <w:i/>
          <w:color w:val="232C51"/>
        </w:rPr>
        <w:t xml:space="preserve">es équipes déjà constituées (par exemple </w:t>
      </w:r>
      <w:r w:rsidRPr="00A95D0E">
        <w:rPr>
          <w:i/>
          <w:color w:val="232C51"/>
        </w:rPr>
        <w:t>d</w:t>
      </w:r>
      <w:r w:rsidR="00A911B0" w:rsidRPr="00A95D0E">
        <w:rPr>
          <w:i/>
          <w:color w:val="232C51"/>
        </w:rPr>
        <w:t xml:space="preserve">es équipes de soins primaires), </w:t>
      </w:r>
      <w:r w:rsidR="00860146" w:rsidRPr="00A95D0E">
        <w:rPr>
          <w:i/>
          <w:color w:val="232C51"/>
        </w:rPr>
        <w:t xml:space="preserve">mais aussi </w:t>
      </w:r>
      <w:r w:rsidR="00A911B0" w:rsidRPr="00A95D0E">
        <w:rPr>
          <w:i/>
          <w:color w:val="232C51"/>
        </w:rPr>
        <w:t>les initiatives locales</w:t>
      </w:r>
      <w:r w:rsidR="00860146" w:rsidRPr="00A95D0E">
        <w:rPr>
          <w:i/>
          <w:color w:val="232C51"/>
        </w:rPr>
        <w:t xml:space="preserve"> etc.</w:t>
      </w:r>
    </w:p>
    <w:p w14:paraId="76A30E88" w14:textId="77777777" w:rsidR="00A911B0" w:rsidRPr="00D86054" w:rsidRDefault="00A911B0" w:rsidP="00A911B0"/>
    <w:p w14:paraId="7B1C1E2A" w14:textId="341400E0" w:rsidR="00A911B0" w:rsidRDefault="00A911B0" w:rsidP="00CB7FE7">
      <w:pPr>
        <w:pStyle w:val="Titre1"/>
        <w:numPr>
          <w:ilvl w:val="1"/>
          <w:numId w:val="1"/>
        </w:numPr>
      </w:pPr>
      <w:bookmarkStart w:id="1" w:name="_Toc109394558"/>
      <w:r w:rsidRPr="00960A70">
        <w:t xml:space="preserve">Contexte </w:t>
      </w:r>
      <w:r w:rsidR="005C75C1">
        <w:t>local</w:t>
      </w:r>
      <w:bookmarkEnd w:id="1"/>
    </w:p>
    <w:p w14:paraId="00B0D6E1" w14:textId="77777777" w:rsidR="00A95D0E" w:rsidRPr="00A95D0E" w:rsidRDefault="00A95D0E" w:rsidP="00A95D0E"/>
    <w:p w14:paraId="43F612DA" w14:textId="677997CF" w:rsidR="00426C15" w:rsidRDefault="00D86054" w:rsidP="00CB7FE7">
      <w:pPr>
        <w:pStyle w:val="Titre1"/>
        <w:numPr>
          <w:ilvl w:val="1"/>
          <w:numId w:val="1"/>
        </w:numPr>
      </w:pPr>
      <w:bookmarkStart w:id="2" w:name="_Toc109394559"/>
      <w:r>
        <w:t>Historique de la collaboration interprofessionnelle</w:t>
      </w:r>
      <w:bookmarkEnd w:id="2"/>
    </w:p>
    <w:p w14:paraId="28820B89" w14:textId="77777777" w:rsidR="0035449B" w:rsidRDefault="0035449B" w:rsidP="0035449B">
      <w:pPr>
        <w:spacing w:after="0" w:line="240" w:lineRule="auto"/>
        <w:jc w:val="both"/>
      </w:pPr>
    </w:p>
    <w:p w14:paraId="1EDFE235" w14:textId="0C5EF700" w:rsidR="0035449B" w:rsidRDefault="0035449B" w:rsidP="009A5ACA">
      <w:pPr>
        <w:pStyle w:val="Titre1"/>
      </w:pPr>
      <w:bookmarkStart w:id="3" w:name="_Toc109394560"/>
      <w:r>
        <w:t>Territoire</w:t>
      </w:r>
      <w:bookmarkEnd w:id="3"/>
    </w:p>
    <w:p w14:paraId="323673CC" w14:textId="05EAECB7" w:rsidR="00FD2866" w:rsidRPr="0077510B" w:rsidRDefault="00183972" w:rsidP="00AB68EC">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firstLine="708"/>
        <w:jc w:val="both"/>
        <w:rPr>
          <w:i/>
          <w:color w:val="232C51"/>
        </w:rPr>
      </w:pPr>
      <w:r w:rsidRPr="0077510B">
        <w:rPr>
          <w:noProof/>
          <w:color w:val="232C51"/>
        </w:rPr>
        <mc:AlternateContent>
          <mc:Choice Requires="wps">
            <w:drawing>
              <wp:anchor distT="0" distB="0" distL="114300" distR="114300" simplePos="0" relativeHeight="251661312" behindDoc="0" locked="0" layoutInCell="1" allowOverlap="1" wp14:anchorId="5391D471" wp14:editId="093FBD4E">
                <wp:simplePos x="0" y="0"/>
                <wp:positionH relativeFrom="column">
                  <wp:posOffset>52401</wp:posOffset>
                </wp:positionH>
                <wp:positionV relativeFrom="paragraph">
                  <wp:posOffset>55880</wp:posOffset>
                </wp:positionV>
                <wp:extent cx="246491" cy="111318"/>
                <wp:effectExtent l="0" t="19050" r="39370" b="41275"/>
                <wp:wrapNone/>
                <wp:docPr id="3" name="Flèche : droite 3"/>
                <wp:cNvGraphicFramePr/>
                <a:graphic xmlns:a="http://schemas.openxmlformats.org/drawingml/2006/main">
                  <a:graphicData uri="http://schemas.microsoft.com/office/word/2010/wordprocessingShape">
                    <wps:wsp>
                      <wps:cNvSpPr/>
                      <wps:spPr>
                        <a:xfrm>
                          <a:off x="0" y="0"/>
                          <a:ext cx="246491" cy="11131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E74F140" id="Flèche : droite 3" o:spid="_x0000_s1026" type="#_x0000_t13" style="position:absolute;margin-left:4.15pt;margin-top:4.4pt;width:19.4pt;height: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" adj="16723" fillcolor="#4472c4 [3204]" strokecolor="#1f3763 [1604]" strokeweight="1pt"/>
            </w:pict>
          </mc:Fallback>
        </mc:AlternateContent>
      </w:r>
      <w:r w:rsidR="000B43E6" w:rsidRPr="0077510B">
        <w:rPr>
          <w:i/>
          <w:color w:val="232C51"/>
        </w:rPr>
        <w:t xml:space="preserve">Il n’y a ni limites administratives, ni </w:t>
      </w:r>
      <w:r w:rsidR="00FD2866" w:rsidRPr="0077510B">
        <w:rPr>
          <w:i/>
          <w:color w:val="232C51"/>
        </w:rPr>
        <w:t xml:space="preserve">territoire imposé aux CPTS. </w:t>
      </w:r>
      <w:r w:rsidR="000B43E6" w:rsidRPr="0077510B">
        <w:rPr>
          <w:i/>
          <w:color w:val="232C51"/>
        </w:rPr>
        <w:t>Il convient donc</w:t>
      </w:r>
      <w:r w:rsidR="00E82F9D" w:rsidRPr="0077510B">
        <w:rPr>
          <w:i/>
          <w:color w:val="232C51"/>
        </w:rPr>
        <w:t xml:space="preserve"> </w:t>
      </w:r>
      <w:r w:rsidR="007D1C61" w:rsidRPr="0077510B">
        <w:rPr>
          <w:i/>
          <w:color w:val="232C51"/>
        </w:rPr>
        <w:t>dans un premier temps</w:t>
      </w:r>
      <w:r w:rsidRPr="0077510B">
        <w:rPr>
          <w:i/>
          <w:color w:val="232C51"/>
        </w:rPr>
        <w:t xml:space="preserve"> </w:t>
      </w:r>
      <w:r w:rsidR="00E82F9D" w:rsidRPr="0077510B">
        <w:rPr>
          <w:i/>
          <w:color w:val="232C51"/>
        </w:rPr>
        <w:t xml:space="preserve">de définir </w:t>
      </w:r>
      <w:r w:rsidR="006E6C0E" w:rsidRPr="0077510B">
        <w:rPr>
          <w:i/>
          <w:color w:val="232C51"/>
        </w:rPr>
        <w:t xml:space="preserve">le périmètre géographique </w:t>
      </w:r>
      <w:r w:rsidR="000B43E6" w:rsidRPr="0077510B">
        <w:rPr>
          <w:i/>
          <w:color w:val="232C51"/>
        </w:rPr>
        <w:t xml:space="preserve">de la CPTS </w:t>
      </w:r>
      <w:r w:rsidR="00E82F9D" w:rsidRPr="0077510B">
        <w:rPr>
          <w:i/>
          <w:color w:val="232C51"/>
        </w:rPr>
        <w:t>en fonction d</w:t>
      </w:r>
      <w:r w:rsidR="00FD2866" w:rsidRPr="0077510B">
        <w:rPr>
          <w:i/>
          <w:color w:val="232C51"/>
        </w:rPr>
        <w:t xml:space="preserve">es lieux, </w:t>
      </w:r>
      <w:r w:rsidR="00E82F9D" w:rsidRPr="0077510B">
        <w:rPr>
          <w:i/>
          <w:color w:val="232C51"/>
        </w:rPr>
        <w:t>d</w:t>
      </w:r>
      <w:r w:rsidR="00FD2866" w:rsidRPr="0077510B">
        <w:rPr>
          <w:i/>
          <w:color w:val="232C51"/>
        </w:rPr>
        <w:t>es personnes investies</w:t>
      </w:r>
      <w:r w:rsidR="00E82F9D" w:rsidRPr="0077510B">
        <w:rPr>
          <w:i/>
          <w:color w:val="232C51"/>
        </w:rPr>
        <w:t xml:space="preserve">, </w:t>
      </w:r>
      <w:r w:rsidR="00FD2866" w:rsidRPr="0077510B">
        <w:rPr>
          <w:i/>
          <w:color w:val="232C51"/>
        </w:rPr>
        <w:t>des flux des patients, des parcours de soins et des habitudes de travail</w:t>
      </w:r>
      <w:r w:rsidR="00E277AA" w:rsidRPr="0077510B">
        <w:rPr>
          <w:i/>
          <w:color w:val="232C51"/>
        </w:rPr>
        <w:t xml:space="preserve"> des différents professionnels de santé.</w:t>
      </w:r>
      <w:r w:rsidR="00D17BB2" w:rsidRPr="0077510B">
        <w:rPr>
          <w:i/>
          <w:color w:val="232C51"/>
        </w:rPr>
        <w:t xml:space="preserve"> </w:t>
      </w:r>
      <w:r w:rsidR="00960A70" w:rsidRPr="0077510B">
        <w:rPr>
          <w:i/>
          <w:color w:val="232C51"/>
        </w:rPr>
        <w:t>Le périmètre de la CPTS peut faire l’objet d’un échange avec l’ARS qui est chargée d’apprécier la pertinence du territoire envisagé</w:t>
      </w:r>
      <w:r w:rsidR="00D17BB2" w:rsidRPr="0077510B">
        <w:rPr>
          <w:i/>
          <w:color w:val="232C51"/>
        </w:rPr>
        <w:t xml:space="preserve"> </w:t>
      </w:r>
      <w:r w:rsidR="00960A70" w:rsidRPr="0077510B">
        <w:rPr>
          <w:i/>
          <w:color w:val="232C51"/>
        </w:rPr>
        <w:t>(une seule CPTS par territoire).</w:t>
      </w:r>
    </w:p>
    <w:p w14:paraId="56AEBAE6" w14:textId="13B445D8" w:rsidR="00FD2866" w:rsidRPr="00393751" w:rsidRDefault="00183972" w:rsidP="00393751">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jc w:val="both"/>
        <w:rPr>
          <w:i/>
          <w:color w:val="232C51"/>
        </w:rPr>
      </w:pPr>
      <w:r w:rsidRPr="0077510B">
        <w:rPr>
          <w:noProof/>
          <w:color w:val="232C51"/>
        </w:rPr>
        <mc:AlternateContent>
          <mc:Choice Requires="wps">
            <w:drawing>
              <wp:anchor distT="0" distB="0" distL="114300" distR="114300" simplePos="0" relativeHeight="251663360" behindDoc="0" locked="0" layoutInCell="1" allowOverlap="1" wp14:anchorId="3C161860" wp14:editId="36B1F371">
                <wp:simplePos x="0" y="0"/>
                <wp:positionH relativeFrom="column">
                  <wp:posOffset>0</wp:posOffset>
                </wp:positionH>
                <wp:positionV relativeFrom="paragraph">
                  <wp:posOffset>18415</wp:posOffset>
                </wp:positionV>
                <wp:extent cx="246491" cy="111318"/>
                <wp:effectExtent l="0" t="19050" r="39370" b="41275"/>
                <wp:wrapNone/>
                <wp:docPr id="4" name="Flèche : droite 4"/>
                <wp:cNvGraphicFramePr/>
                <a:graphic xmlns:a="http://schemas.openxmlformats.org/drawingml/2006/main">
                  <a:graphicData uri="http://schemas.microsoft.com/office/word/2010/wordprocessingShape">
                    <wps:wsp>
                      <wps:cNvSpPr/>
                      <wps:spPr>
                        <a:xfrm>
                          <a:off x="0" y="0"/>
                          <a:ext cx="246491" cy="11131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BFA9B5" id="Flèche : droite 4" o:spid="_x0000_s1026" type="#_x0000_t13" style="position:absolute;margin-left:0;margin-top:1.45pt;width:19.4pt;height:8.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" adj="16723" fillcolor="#4472c4 [3204]" strokecolor="#1f3763 [1604]" strokeweight="1pt"/>
            </w:pict>
          </mc:Fallback>
        </mc:AlternateContent>
      </w:r>
      <w:r w:rsidRPr="0077510B">
        <w:rPr>
          <w:i/>
          <w:color w:val="232C51"/>
        </w:rPr>
        <w:tab/>
        <w:t xml:space="preserve">Une fois le territoire défini, le diagnostic territorial préalable à la constitution d’une CPTS viendra </w:t>
      </w:r>
      <w:r w:rsidR="007D1C61" w:rsidRPr="0077510B">
        <w:rPr>
          <w:i/>
          <w:color w:val="232C51"/>
        </w:rPr>
        <w:t>mettre en exergue</w:t>
      </w:r>
      <w:r w:rsidRPr="0077510B">
        <w:rPr>
          <w:i/>
          <w:color w:val="232C51"/>
        </w:rPr>
        <w:t xml:space="preserve"> les spécificités du territoire en termes d’offre et recours aux soins et de besoins en santé. </w:t>
      </w:r>
      <w:r w:rsidR="005C00FA" w:rsidRPr="0077510B">
        <w:rPr>
          <w:i/>
          <w:color w:val="232C51"/>
        </w:rPr>
        <w:t>L’Assurance Maladie peut apporter son appui pour l’élaboration du diagnostic territorial après validation de la lettre d’intention.</w:t>
      </w:r>
    </w:p>
    <w:p w14:paraId="2610A89F" w14:textId="6D4E210A" w:rsidR="00337C87" w:rsidRDefault="00426C15" w:rsidP="00D51412">
      <w:pPr>
        <w:pStyle w:val="Titre1"/>
        <w:numPr>
          <w:ilvl w:val="1"/>
          <w:numId w:val="1"/>
        </w:numPr>
      </w:pPr>
      <w:bookmarkStart w:id="4" w:name="_Toc109394561"/>
      <w:r>
        <w:t>Contexte</w:t>
      </w:r>
      <w:r w:rsidR="00E01F0B">
        <w:t xml:space="preserve"> </w:t>
      </w:r>
      <w:r w:rsidR="00337C87">
        <w:t>démographique</w:t>
      </w:r>
      <w:r w:rsidR="00C13D5E">
        <w:t xml:space="preserve"> et socio-économique</w:t>
      </w:r>
      <w:bookmarkEnd w:id="4"/>
    </w:p>
    <w:p w14:paraId="72758456" w14:textId="305686BC" w:rsidR="00AB68EC" w:rsidRPr="0077510B" w:rsidRDefault="00037873" w:rsidP="00AB68EC">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jc w:val="both"/>
        <w:rPr>
          <w:i/>
          <w:color w:val="232C51"/>
        </w:rPr>
      </w:pPr>
      <w:r w:rsidRPr="0077510B">
        <w:rPr>
          <w:i/>
          <w:color w:val="232C51"/>
        </w:rPr>
        <w:t>Des</w:t>
      </w:r>
      <w:r w:rsidR="0059296B" w:rsidRPr="0077510B">
        <w:rPr>
          <w:i/>
          <w:color w:val="232C51"/>
        </w:rPr>
        <w:t xml:space="preserve"> données démographiques locales </w:t>
      </w:r>
      <w:r w:rsidR="007D1C61" w:rsidRPr="0077510B">
        <w:rPr>
          <w:i/>
          <w:color w:val="232C51"/>
        </w:rPr>
        <w:t>sont accessibles</w:t>
      </w:r>
      <w:r w:rsidRPr="0077510B">
        <w:rPr>
          <w:i/>
          <w:color w:val="232C51"/>
        </w:rPr>
        <w:t xml:space="preserve"> </w:t>
      </w:r>
      <w:r w:rsidR="0059296B" w:rsidRPr="0077510B">
        <w:rPr>
          <w:i/>
          <w:color w:val="232C51"/>
        </w:rPr>
        <w:t>sur le site de l’INSEE </w:t>
      </w:r>
      <w:r w:rsidR="007D1C61" w:rsidRPr="0077510B">
        <w:rPr>
          <w:i/>
          <w:color w:val="232C51"/>
        </w:rPr>
        <w:t>et</w:t>
      </w:r>
      <w:r w:rsidR="004A12E3" w:rsidRPr="0077510B">
        <w:rPr>
          <w:i/>
          <w:color w:val="232C51"/>
        </w:rPr>
        <w:t xml:space="preserve"> peuvent alimenter </w:t>
      </w:r>
      <w:r w:rsidR="007D1C61" w:rsidRPr="0077510B">
        <w:rPr>
          <w:i/>
          <w:color w:val="232C51"/>
        </w:rPr>
        <w:t>le</w:t>
      </w:r>
      <w:r w:rsidR="004A12E3" w:rsidRPr="0077510B">
        <w:rPr>
          <w:i/>
          <w:color w:val="232C51"/>
        </w:rPr>
        <w:t xml:space="preserve"> diagnostic</w:t>
      </w:r>
      <w:r w:rsidR="001912BA" w:rsidRPr="0077510B">
        <w:rPr>
          <w:i/>
          <w:color w:val="232C51"/>
        </w:rPr>
        <w:t> :</w:t>
      </w:r>
    </w:p>
    <w:p w14:paraId="4422FB31" w14:textId="144CA97C" w:rsidR="004914E7" w:rsidRDefault="00000000" w:rsidP="00AB68EC">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jc w:val="both"/>
        <w:rPr>
          <w:rStyle w:val="Lienhypertexte"/>
          <w:color w:val="00B2D6"/>
        </w:rPr>
      </w:pPr>
      <w:hyperlink r:id="rId8" w:history="1">
        <w:r w:rsidR="004914E7" w:rsidRPr="0077510B">
          <w:rPr>
            <w:rStyle w:val="Lienhypertexte"/>
            <w:color w:val="00B2D6"/>
          </w:rPr>
          <w:t>https://www.insee.fr/fr/statistiques/zones/2011101?debut=0&amp;q=dossier</w:t>
        </w:r>
      </w:hyperlink>
    </w:p>
    <w:p w14:paraId="12185F91" w14:textId="329E0187" w:rsidR="004914E7" w:rsidRPr="00393751" w:rsidRDefault="00000000" w:rsidP="00393751">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jc w:val="both"/>
        <w:rPr>
          <w:color w:val="00B2D6"/>
          <w:u w:val="single"/>
        </w:rPr>
      </w:pPr>
      <w:hyperlink r:id="rId9" w:anchor="c=home" w:history="1">
        <w:r w:rsidR="00F7156A" w:rsidRPr="00F7156A">
          <w:rPr>
            <w:rStyle w:val="Lienhypertexte"/>
            <w:color w:val="00B2D6"/>
          </w:rPr>
          <w:t>https://geoclip.ors-na.org/ocarina/#c=home</w:t>
        </w:r>
      </w:hyperlink>
      <w:r w:rsidR="00F7156A" w:rsidRPr="00F7156A">
        <w:rPr>
          <w:rStyle w:val="Lienhypertexte"/>
          <w:color w:val="00B2D6"/>
        </w:rPr>
        <w:t xml:space="preserve"> </w:t>
      </w:r>
    </w:p>
    <w:p w14:paraId="2F18B399" w14:textId="57D1AAE8" w:rsidR="00CE6173" w:rsidRDefault="00CE6173" w:rsidP="00D51412">
      <w:pPr>
        <w:pStyle w:val="Titre1"/>
        <w:numPr>
          <w:ilvl w:val="1"/>
          <w:numId w:val="1"/>
        </w:numPr>
      </w:pPr>
      <w:bookmarkStart w:id="5" w:name="_Toc109394562"/>
      <w:r>
        <w:t>Etat des lieux des besoins en santé</w:t>
      </w:r>
      <w:bookmarkEnd w:id="5"/>
    </w:p>
    <w:p w14:paraId="5C971935" w14:textId="18AFF5AD" w:rsidR="004F258C" w:rsidRPr="00393751" w:rsidRDefault="0059296B" w:rsidP="00AB68EC">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jc w:val="both"/>
        <w:rPr>
          <w:sz w:val="16"/>
          <w:szCs w:val="16"/>
        </w:rPr>
      </w:pPr>
      <w:r w:rsidRPr="0077510B">
        <w:rPr>
          <w:i/>
          <w:color w:val="232C51"/>
        </w:rPr>
        <w:t xml:space="preserve">Des données sanitaires </w:t>
      </w:r>
      <w:r w:rsidR="007D1C61" w:rsidRPr="0077510B">
        <w:rPr>
          <w:i/>
          <w:color w:val="232C51"/>
        </w:rPr>
        <w:t xml:space="preserve">(indicateurs de morbidité et mortalité par cause) sont disponibles </w:t>
      </w:r>
      <w:r w:rsidR="004A12E3" w:rsidRPr="0077510B">
        <w:rPr>
          <w:i/>
          <w:color w:val="232C51"/>
        </w:rPr>
        <w:t xml:space="preserve">sur les sites ci-dessous et peuvent </w:t>
      </w:r>
      <w:r w:rsidR="007D1C61" w:rsidRPr="0077510B">
        <w:rPr>
          <w:i/>
          <w:color w:val="232C51"/>
        </w:rPr>
        <w:t>enrichir l’état des lieux sanitaire de la population du territoire</w:t>
      </w:r>
    </w:p>
    <w:p w14:paraId="1B63AB31" w14:textId="77777777" w:rsidR="00AB68EC" w:rsidRPr="0077510B" w:rsidRDefault="00000000" w:rsidP="00AB68EC">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jc w:val="both"/>
        <w:rPr>
          <w:rStyle w:val="Lienhypertexte"/>
          <w:color w:val="00B2D6"/>
        </w:rPr>
      </w:pPr>
      <w:hyperlink r:id="rId10" w:history="1">
        <w:r w:rsidR="0059296B" w:rsidRPr="0077510B">
          <w:rPr>
            <w:rStyle w:val="Lienhypertexte"/>
            <w:color w:val="00B2D6"/>
          </w:rPr>
          <w:t>https://www.scoresante.org/sindicateurs.html</w:t>
        </w:r>
      </w:hyperlink>
    </w:p>
    <w:p w14:paraId="70934EA1" w14:textId="1714FE12" w:rsidR="00404E3D" w:rsidRDefault="00000000" w:rsidP="00AB68EC">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jc w:val="both"/>
        <w:rPr>
          <w:rStyle w:val="Lienhypertexte"/>
          <w:color w:val="00B2D6"/>
        </w:rPr>
      </w:pPr>
      <w:hyperlink r:id="rId11" w:history="1">
        <w:r w:rsidR="00404E3D" w:rsidRPr="0077510B">
          <w:rPr>
            <w:rStyle w:val="Lienhypertexte"/>
            <w:color w:val="00B2D6"/>
          </w:rPr>
          <w:t>http://www.data.drees.sante.gouv.fr</w:t>
        </w:r>
      </w:hyperlink>
    </w:p>
    <w:p w14:paraId="682A443B" w14:textId="32C4EC4F" w:rsidR="00AE1CE2" w:rsidRPr="0077510B" w:rsidRDefault="00AE1CE2" w:rsidP="00AB68EC">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jc w:val="both"/>
        <w:rPr>
          <w:rStyle w:val="Lienhypertexte"/>
          <w:color w:val="00B2D6"/>
        </w:rPr>
      </w:pPr>
      <w:r w:rsidRPr="00AE1CE2">
        <w:rPr>
          <w:rStyle w:val="Lienhypertexte"/>
          <w:color w:val="00B2D6"/>
        </w:rPr>
        <w:t>http://rezonecpts.ameli.fr/rezone/cartoCpts.html?reg=75</w:t>
      </w:r>
    </w:p>
    <w:p w14:paraId="3CCFF928" w14:textId="4C5179A6" w:rsidR="00CB7FE2" w:rsidRDefault="00E01F0B" w:rsidP="00691BDD">
      <w:pPr>
        <w:pStyle w:val="Titre1"/>
        <w:numPr>
          <w:ilvl w:val="1"/>
          <w:numId w:val="1"/>
        </w:numPr>
      </w:pPr>
      <w:bookmarkStart w:id="6" w:name="_Toc109394563"/>
      <w:r>
        <w:lastRenderedPageBreak/>
        <w:t xml:space="preserve">Ressources </w:t>
      </w:r>
      <w:r w:rsidR="008057A1">
        <w:t xml:space="preserve">sanitaires </w:t>
      </w:r>
      <w:r>
        <w:t>du territoire</w:t>
      </w:r>
      <w:bookmarkEnd w:id="6"/>
    </w:p>
    <w:p w14:paraId="10874573" w14:textId="4E2CAEE2" w:rsidR="00AB68EC" w:rsidRPr="0077510B" w:rsidRDefault="007D1C61" w:rsidP="00AB68EC">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jc w:val="both"/>
        <w:rPr>
          <w:i/>
          <w:color w:val="232C51"/>
        </w:rPr>
      </w:pPr>
      <w:r w:rsidRPr="0077510B">
        <w:rPr>
          <w:i/>
          <w:color w:val="232C51"/>
        </w:rPr>
        <w:t>Enfin d</w:t>
      </w:r>
      <w:r w:rsidR="004A12E3" w:rsidRPr="0077510B">
        <w:rPr>
          <w:i/>
          <w:color w:val="232C51"/>
        </w:rPr>
        <w:t xml:space="preserve">es données </w:t>
      </w:r>
      <w:r w:rsidR="00404E3D" w:rsidRPr="0077510B">
        <w:rPr>
          <w:i/>
          <w:color w:val="232C51"/>
        </w:rPr>
        <w:t>spécifiques aux problématiques d’offre et de demande de soins de premier recours</w:t>
      </w:r>
      <w:r w:rsidR="004A12E3" w:rsidRPr="0077510B">
        <w:rPr>
          <w:i/>
          <w:color w:val="232C51"/>
        </w:rPr>
        <w:t xml:space="preserve"> </w:t>
      </w:r>
      <w:r w:rsidR="00037873" w:rsidRPr="0077510B">
        <w:rPr>
          <w:i/>
          <w:color w:val="232C51"/>
        </w:rPr>
        <w:t xml:space="preserve">sont mises à disposition </w:t>
      </w:r>
      <w:r w:rsidRPr="0077510B">
        <w:rPr>
          <w:i/>
          <w:color w:val="232C51"/>
        </w:rPr>
        <w:t>par</w:t>
      </w:r>
      <w:r w:rsidR="004A12E3" w:rsidRPr="0077510B">
        <w:rPr>
          <w:i/>
          <w:color w:val="232C51"/>
        </w:rPr>
        <w:t xml:space="preserve"> </w:t>
      </w:r>
      <w:r w:rsidRPr="0077510B">
        <w:rPr>
          <w:i/>
          <w:color w:val="232C51"/>
        </w:rPr>
        <w:t xml:space="preserve">l’ARS sur le site </w:t>
      </w:r>
      <w:proofErr w:type="spellStart"/>
      <w:r w:rsidR="00404E3D" w:rsidRPr="0077510B">
        <w:rPr>
          <w:i/>
          <w:color w:val="232C51"/>
        </w:rPr>
        <w:t>C@rtoSanté</w:t>
      </w:r>
      <w:proofErr w:type="spellEnd"/>
      <w:r w:rsidR="001912BA" w:rsidRPr="0077510B">
        <w:rPr>
          <w:i/>
          <w:color w:val="232C51"/>
        </w:rPr>
        <w:t> :</w:t>
      </w:r>
    </w:p>
    <w:p w14:paraId="1881D2F1" w14:textId="77777777" w:rsidR="00AB68EC" w:rsidRPr="0077510B" w:rsidRDefault="00000000" w:rsidP="00AB68EC">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jc w:val="both"/>
        <w:rPr>
          <w:rStyle w:val="Lienhypertexte"/>
          <w:color w:val="00B2D6"/>
        </w:rPr>
      </w:pPr>
      <w:hyperlink r:id="rId12" w:anchor="c=home" w:history="1">
        <w:r w:rsidR="004A12E3" w:rsidRPr="0077510B">
          <w:rPr>
            <w:rStyle w:val="Lienhypertexte"/>
            <w:color w:val="00B2D6"/>
          </w:rPr>
          <w:t>http://cartosante.atlasante.fr/#c=home</w:t>
        </w:r>
      </w:hyperlink>
    </w:p>
    <w:p w14:paraId="7CA5E965" w14:textId="3F6ED0DE" w:rsidR="00AB68EC" w:rsidRPr="0077510B" w:rsidRDefault="00404E3D" w:rsidP="00AB68EC">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jc w:val="both"/>
        <w:rPr>
          <w:i/>
          <w:color w:val="232C51"/>
        </w:rPr>
      </w:pPr>
      <w:r w:rsidRPr="0077510B">
        <w:rPr>
          <w:i/>
          <w:color w:val="232C51"/>
        </w:rPr>
        <w:t>D</w:t>
      </w:r>
      <w:r w:rsidR="001912BA" w:rsidRPr="0077510B">
        <w:rPr>
          <w:i/>
          <w:color w:val="232C51"/>
        </w:rPr>
        <w:t>’autres</w:t>
      </w:r>
      <w:r w:rsidRPr="0077510B">
        <w:rPr>
          <w:i/>
          <w:color w:val="232C51"/>
        </w:rPr>
        <w:t xml:space="preserve"> données sur les </w:t>
      </w:r>
      <w:hyperlink r:id="rId13" w:tooltip="Dossier : Etablissements de santé, sociaux et médico-sociaux" w:history="1">
        <w:r w:rsidRPr="0077510B">
          <w:rPr>
            <w:i/>
            <w:color w:val="232C51"/>
          </w:rPr>
          <w:t>établissements de santé, sociaux et médico-sociaux</w:t>
        </w:r>
      </w:hyperlink>
      <w:r w:rsidRPr="0077510B">
        <w:rPr>
          <w:i/>
          <w:color w:val="232C51"/>
        </w:rPr>
        <w:t xml:space="preserve"> </w:t>
      </w:r>
      <w:r w:rsidR="000711FD" w:rsidRPr="0077510B">
        <w:rPr>
          <w:i/>
          <w:color w:val="232C51"/>
        </w:rPr>
        <w:t>sont</w:t>
      </w:r>
      <w:r w:rsidR="007D1C61" w:rsidRPr="0077510B">
        <w:rPr>
          <w:i/>
          <w:color w:val="232C51"/>
        </w:rPr>
        <w:t xml:space="preserve"> </w:t>
      </w:r>
      <w:r w:rsidR="000711FD" w:rsidRPr="0077510B">
        <w:rPr>
          <w:i/>
          <w:color w:val="232C51"/>
        </w:rPr>
        <w:t xml:space="preserve">accessibles </w:t>
      </w:r>
      <w:r w:rsidRPr="0077510B">
        <w:rPr>
          <w:i/>
          <w:color w:val="232C51"/>
        </w:rPr>
        <w:t xml:space="preserve">sur le site du ministère : </w:t>
      </w:r>
    </w:p>
    <w:p w14:paraId="1F53F134" w14:textId="7E437329" w:rsidR="00404E3D" w:rsidRPr="0077510B" w:rsidRDefault="00000000" w:rsidP="00AB68EC">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jc w:val="both"/>
        <w:rPr>
          <w:rStyle w:val="Lienhypertexte"/>
          <w:color w:val="00B2D6"/>
        </w:rPr>
      </w:pPr>
      <w:hyperlink r:id="rId14" w:history="1">
        <w:r w:rsidR="00404E3D" w:rsidRPr="0077510B">
          <w:rPr>
            <w:rStyle w:val="Lienhypertexte"/>
            <w:color w:val="00B2D6"/>
          </w:rPr>
          <w:t>http://www.data.drees.sante.gouv.fr</w:t>
        </w:r>
      </w:hyperlink>
    </w:p>
    <w:p w14:paraId="1EA7DA14" w14:textId="77777777" w:rsidR="001843F2" w:rsidRPr="001843F2" w:rsidRDefault="001843F2" w:rsidP="001843F2"/>
    <w:p w14:paraId="7C6581DB" w14:textId="3829F605" w:rsidR="0035449B" w:rsidRDefault="0035449B" w:rsidP="00691BDD">
      <w:pPr>
        <w:pStyle w:val="Titre1"/>
        <w:numPr>
          <w:ilvl w:val="2"/>
          <w:numId w:val="1"/>
        </w:numPr>
      </w:pPr>
      <w:bookmarkStart w:id="7" w:name="_Toc109394564"/>
      <w:r w:rsidRPr="00240ADE">
        <w:t>Professionnels de santé libéraux</w:t>
      </w:r>
      <w:bookmarkEnd w:id="7"/>
      <w:r w:rsidRPr="00240ADE">
        <w:t xml:space="preserve"> </w:t>
      </w:r>
    </w:p>
    <w:p w14:paraId="65B8ED5E" w14:textId="1ED9E1CD" w:rsidR="00E01F0B" w:rsidRPr="0077510B" w:rsidRDefault="00E01F0B" w:rsidP="00E01F0B">
      <w:pPr>
        <w:pStyle w:val="Titre4"/>
        <w:rPr>
          <w:color w:val="232C51"/>
        </w:rPr>
      </w:pPr>
      <w:r w:rsidRPr="0077510B">
        <w:rPr>
          <w:color w:val="232C51"/>
        </w:rPr>
        <w:t>Médecins généralistes</w:t>
      </w:r>
    </w:p>
    <w:p w14:paraId="47F4AED2" w14:textId="5F0605A5" w:rsidR="00E01F0B" w:rsidRPr="0077510B" w:rsidRDefault="00E01F0B" w:rsidP="00E01F0B">
      <w:pPr>
        <w:pStyle w:val="Titre4"/>
        <w:rPr>
          <w:color w:val="232C51"/>
        </w:rPr>
      </w:pPr>
      <w:r w:rsidRPr="0077510B">
        <w:rPr>
          <w:color w:val="232C51"/>
        </w:rPr>
        <w:t>Médecins spécialistes</w:t>
      </w:r>
    </w:p>
    <w:p w14:paraId="67B7A9FF" w14:textId="77777777" w:rsidR="00BF64A0" w:rsidRDefault="00E01F0B" w:rsidP="00BF64A0">
      <w:pPr>
        <w:pStyle w:val="Titre4"/>
        <w:rPr>
          <w:color w:val="232C51"/>
        </w:rPr>
      </w:pPr>
      <w:r w:rsidRPr="0077510B">
        <w:rPr>
          <w:color w:val="232C51"/>
        </w:rPr>
        <w:t>Infirmiers</w:t>
      </w:r>
      <w:r w:rsidR="00BF64A0">
        <w:rPr>
          <w:color w:val="232C51"/>
        </w:rPr>
        <w:t xml:space="preserve"> </w:t>
      </w:r>
    </w:p>
    <w:p w14:paraId="40CAB6E3" w14:textId="6A44AD42" w:rsidR="00BF64A0" w:rsidRPr="00BF64A0" w:rsidRDefault="00BF64A0" w:rsidP="00BF64A0">
      <w:pPr>
        <w:pStyle w:val="Titre4"/>
        <w:rPr>
          <w:color w:val="232C51"/>
        </w:rPr>
      </w:pPr>
      <w:r>
        <w:rPr>
          <w:color w:val="232C51"/>
        </w:rPr>
        <w:t>Sages-femmes</w:t>
      </w:r>
    </w:p>
    <w:p w14:paraId="147E82CA" w14:textId="4C45987C" w:rsidR="00E01F0B" w:rsidRPr="0077510B" w:rsidRDefault="00E01F0B" w:rsidP="00E01F0B">
      <w:pPr>
        <w:pStyle w:val="Titre4"/>
        <w:rPr>
          <w:color w:val="232C51"/>
        </w:rPr>
      </w:pPr>
      <w:r w:rsidRPr="0077510B">
        <w:rPr>
          <w:color w:val="232C51"/>
        </w:rPr>
        <w:t>Pharmaciens</w:t>
      </w:r>
    </w:p>
    <w:p w14:paraId="49999D5B" w14:textId="11CC2962" w:rsidR="00E01F0B" w:rsidRPr="0077510B" w:rsidRDefault="00B87F1B" w:rsidP="00E01F0B">
      <w:pPr>
        <w:pStyle w:val="Titre4"/>
        <w:rPr>
          <w:color w:val="232C51"/>
        </w:rPr>
      </w:pPr>
      <w:r>
        <w:rPr>
          <w:color w:val="232C51"/>
        </w:rPr>
        <w:t>Masseurs-</w:t>
      </w:r>
      <w:r w:rsidR="00BF64A0">
        <w:rPr>
          <w:color w:val="232C51"/>
        </w:rPr>
        <w:t>k</w:t>
      </w:r>
      <w:r w:rsidR="00E01F0B" w:rsidRPr="0077510B">
        <w:rPr>
          <w:color w:val="232C51"/>
        </w:rPr>
        <w:t>inésithérapeutes</w:t>
      </w:r>
    </w:p>
    <w:p w14:paraId="583DEA49" w14:textId="32D054EC" w:rsidR="002A00C6" w:rsidRPr="0077510B" w:rsidRDefault="00E01F0B" w:rsidP="0077510B">
      <w:pPr>
        <w:pStyle w:val="Titre4"/>
        <w:rPr>
          <w:color w:val="232C51"/>
        </w:rPr>
      </w:pPr>
      <w:r w:rsidRPr="0077510B">
        <w:rPr>
          <w:color w:val="232C51"/>
        </w:rPr>
        <w:t>Chirurgiens-dentistes</w:t>
      </w:r>
    </w:p>
    <w:p w14:paraId="7B439DEF" w14:textId="77777777" w:rsidR="00B87F1B" w:rsidRDefault="002A00C6" w:rsidP="00E01F0B">
      <w:pPr>
        <w:pStyle w:val="Titre4"/>
        <w:rPr>
          <w:color w:val="232C51"/>
        </w:rPr>
      </w:pPr>
      <w:r w:rsidRPr="0077510B">
        <w:rPr>
          <w:color w:val="232C51"/>
        </w:rPr>
        <w:t>Biologistes</w:t>
      </w:r>
      <w:r w:rsidR="00B87F1B">
        <w:rPr>
          <w:color w:val="232C51"/>
        </w:rPr>
        <w:t xml:space="preserve"> </w:t>
      </w:r>
    </w:p>
    <w:p w14:paraId="1005D959" w14:textId="77777777" w:rsidR="00B87F1B" w:rsidRDefault="00B87F1B" w:rsidP="00E01F0B">
      <w:pPr>
        <w:pStyle w:val="Titre4"/>
        <w:rPr>
          <w:color w:val="232C51"/>
        </w:rPr>
      </w:pPr>
      <w:r>
        <w:rPr>
          <w:color w:val="232C51"/>
        </w:rPr>
        <w:t xml:space="preserve">Orthophonistes </w:t>
      </w:r>
    </w:p>
    <w:p w14:paraId="14709CAC" w14:textId="00F1D61F" w:rsidR="00BF64A0" w:rsidRPr="00BF64A0" w:rsidRDefault="00B87F1B" w:rsidP="00BF64A0">
      <w:pPr>
        <w:pStyle w:val="Titre4"/>
        <w:rPr>
          <w:color w:val="232C51"/>
        </w:rPr>
      </w:pPr>
      <w:r>
        <w:rPr>
          <w:color w:val="232C51"/>
        </w:rPr>
        <w:t>Pédicures-podologues</w:t>
      </w:r>
    </w:p>
    <w:p w14:paraId="33F79717" w14:textId="5DDD6CD2" w:rsidR="00E01F0B" w:rsidRPr="0077510B" w:rsidRDefault="00E01F0B" w:rsidP="00E01F0B">
      <w:pPr>
        <w:pStyle w:val="Titre4"/>
        <w:rPr>
          <w:color w:val="232C51"/>
        </w:rPr>
      </w:pPr>
      <w:r w:rsidRPr="0077510B">
        <w:rPr>
          <w:color w:val="232C51"/>
        </w:rPr>
        <w:t>…</w:t>
      </w:r>
    </w:p>
    <w:p w14:paraId="390539DD" w14:textId="77777777" w:rsidR="00E01F0B" w:rsidRPr="00E01F0B" w:rsidRDefault="00E01F0B" w:rsidP="00733D07">
      <w:pPr>
        <w:pStyle w:val="Paragraphedeliste"/>
        <w:keepNext/>
        <w:keepLines/>
        <w:numPr>
          <w:ilvl w:val="0"/>
          <w:numId w:val="3"/>
        </w:numPr>
        <w:spacing w:before="120" w:after="120"/>
        <w:contextualSpacing w:val="0"/>
        <w:outlineLvl w:val="2"/>
        <w:rPr>
          <w:rFonts w:asciiTheme="majorHAnsi" w:eastAsiaTheme="majorEastAsia" w:hAnsiTheme="majorHAnsi" w:cstheme="majorBidi"/>
          <w:vanish/>
          <w:color w:val="2F5496" w:themeColor="accent1" w:themeShade="BF"/>
          <w:sz w:val="28"/>
          <w:szCs w:val="24"/>
        </w:rPr>
      </w:pPr>
      <w:bookmarkStart w:id="8" w:name="_Toc2172343"/>
      <w:bookmarkStart w:id="9" w:name="_Toc5106123"/>
      <w:bookmarkStart w:id="10" w:name="_Toc5106627"/>
      <w:bookmarkStart w:id="11" w:name="_Toc6928413"/>
      <w:bookmarkStart w:id="12" w:name="_Toc6928449"/>
      <w:bookmarkStart w:id="13" w:name="_Toc6928497"/>
      <w:bookmarkStart w:id="14" w:name="_Toc6928539"/>
      <w:bookmarkStart w:id="15" w:name="_Toc6928581"/>
      <w:bookmarkStart w:id="16" w:name="_Toc6928622"/>
      <w:bookmarkStart w:id="17" w:name="_Toc6928657"/>
      <w:bookmarkStart w:id="18" w:name="_Toc6928691"/>
      <w:bookmarkStart w:id="19" w:name="_Toc6928724"/>
      <w:bookmarkStart w:id="20" w:name="_Toc6929881"/>
      <w:bookmarkStart w:id="21" w:name="_Toc7536070"/>
      <w:bookmarkStart w:id="22" w:name="_Toc7536291"/>
      <w:bookmarkStart w:id="23" w:name="_Toc8659404"/>
      <w:bookmarkStart w:id="24" w:name="_Toc87968894"/>
      <w:bookmarkStart w:id="25" w:name="_Toc101791665"/>
      <w:bookmarkStart w:id="26" w:name="_Toc101791698"/>
      <w:bookmarkStart w:id="27" w:name="_Toc101792188"/>
      <w:bookmarkStart w:id="28" w:name="_Toc10939456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20A6B3E6" w14:textId="3FD53379" w:rsidR="00A95D0E" w:rsidRDefault="00733D07" w:rsidP="00691BDD">
      <w:pPr>
        <w:pStyle w:val="Titre1"/>
        <w:numPr>
          <w:ilvl w:val="2"/>
          <w:numId w:val="1"/>
        </w:numPr>
      </w:pPr>
      <w:bookmarkStart w:id="29" w:name="_Toc109394566"/>
      <w:r>
        <w:t>Etablissements de santé</w:t>
      </w:r>
      <w:bookmarkEnd w:id="29"/>
    </w:p>
    <w:p w14:paraId="57A08FA4" w14:textId="77777777" w:rsidR="00A95D0E" w:rsidRPr="00A95D0E" w:rsidRDefault="00A95D0E" w:rsidP="00A95D0E"/>
    <w:p w14:paraId="217863A2" w14:textId="5725674F" w:rsidR="00EB7006" w:rsidRDefault="00733D07" w:rsidP="00691BDD">
      <w:pPr>
        <w:pStyle w:val="Titre1"/>
        <w:numPr>
          <w:ilvl w:val="2"/>
          <w:numId w:val="1"/>
        </w:numPr>
      </w:pPr>
      <w:bookmarkStart w:id="30" w:name="_Toc109394567"/>
      <w:r>
        <w:t>Structures médico-sociales et sociales</w:t>
      </w:r>
      <w:bookmarkEnd w:id="30"/>
    </w:p>
    <w:p w14:paraId="05627703" w14:textId="4A4F0C42" w:rsidR="003B4152" w:rsidRDefault="003B4152" w:rsidP="00A95D0E"/>
    <w:p w14:paraId="5820F5D4" w14:textId="77777777" w:rsidR="00691BDD" w:rsidRDefault="00691BDD">
      <w:pPr>
        <w:suppressAutoHyphens w:val="0"/>
        <w:spacing w:after="0" w:line="240" w:lineRule="auto"/>
        <w:rPr>
          <w:rFonts w:asciiTheme="majorHAnsi" w:eastAsiaTheme="majorEastAsia" w:hAnsiTheme="majorHAnsi" w:cstheme="majorBidi"/>
          <w:color w:val="232C51"/>
          <w:sz w:val="32"/>
          <w:szCs w:val="32"/>
        </w:rPr>
      </w:pPr>
      <w:r>
        <w:br w:type="page"/>
      </w:r>
    </w:p>
    <w:p w14:paraId="06D2661E" w14:textId="36BBA7CB" w:rsidR="00733D07" w:rsidRPr="003B4152" w:rsidRDefault="00733D07" w:rsidP="003B4152">
      <w:pPr>
        <w:pStyle w:val="Titre1"/>
      </w:pPr>
      <w:bookmarkStart w:id="31" w:name="_Toc109394568"/>
      <w:r>
        <w:lastRenderedPageBreak/>
        <w:t>Organisation de la CPTS</w:t>
      </w:r>
      <w:bookmarkEnd w:id="31"/>
      <w:r w:rsidR="0035449B" w:rsidRPr="00733D07">
        <w:t xml:space="preserve"> </w:t>
      </w:r>
    </w:p>
    <w:p w14:paraId="153C85EE" w14:textId="77777777" w:rsidR="003B4152" w:rsidRPr="00A95D0E" w:rsidRDefault="003B4152" w:rsidP="00A95D0E"/>
    <w:p w14:paraId="55BFC060" w14:textId="2A8F2759" w:rsidR="00733D07" w:rsidRPr="00691BDD" w:rsidRDefault="00D86054" w:rsidP="00691BDD">
      <w:pPr>
        <w:pStyle w:val="Titre1"/>
        <w:numPr>
          <w:ilvl w:val="1"/>
          <w:numId w:val="1"/>
        </w:numPr>
      </w:pPr>
      <w:bookmarkStart w:id="32" w:name="_Toc109394569"/>
      <w:r>
        <w:t>Membres</w:t>
      </w:r>
      <w:r w:rsidR="00733D07">
        <w:t xml:space="preserve"> et partenaires</w:t>
      </w:r>
      <w:bookmarkEnd w:id="32"/>
      <w:r w:rsidR="008A726B">
        <w:t> </w:t>
      </w:r>
    </w:p>
    <w:p w14:paraId="289AB9DB" w14:textId="2087CFAC" w:rsidR="00D17BB2" w:rsidRPr="00A95D0E" w:rsidRDefault="00960A70" w:rsidP="00404E3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i/>
          <w:strike/>
          <w:color w:val="232C51"/>
        </w:rPr>
      </w:pPr>
      <w:r w:rsidRPr="00A95D0E">
        <w:rPr>
          <w:color w:val="232C51"/>
        </w:rPr>
        <w:t xml:space="preserve"> </w:t>
      </w:r>
      <w:r w:rsidR="00093192" w:rsidRPr="00A95D0E">
        <w:rPr>
          <w:color w:val="232C51"/>
        </w:rPr>
        <w:t>« </w:t>
      </w:r>
      <w:r w:rsidR="00D17BB2" w:rsidRPr="00A95D0E">
        <w:rPr>
          <w:color w:val="232C51"/>
        </w:rPr>
        <w:t>La communauté professionnelle territoriale de santé est composée de professionnels de santé regroupés, le cas échéant, sous la forme d'une ou de plusieurs équipes de soins primaires, d'acteurs assurant des soins de premier ou de deuxième recours</w:t>
      </w:r>
      <w:r w:rsidR="00093192" w:rsidRPr="00A95D0E">
        <w:rPr>
          <w:color w:val="232C51"/>
        </w:rPr>
        <w:t xml:space="preserve"> (…) </w:t>
      </w:r>
      <w:r w:rsidR="00D17BB2" w:rsidRPr="00A95D0E">
        <w:rPr>
          <w:color w:val="232C51"/>
        </w:rPr>
        <w:t>et d'acteurs médico-sociaux et sociaux concourant à la réalisation des objectifs du projet régional de santé</w:t>
      </w:r>
      <w:r w:rsidR="00093192" w:rsidRPr="00A95D0E">
        <w:rPr>
          <w:color w:val="232C51"/>
        </w:rPr>
        <w:t> »</w:t>
      </w:r>
      <w:r w:rsidR="00D17BB2" w:rsidRPr="00A95D0E">
        <w:rPr>
          <w:color w:val="232C51"/>
        </w:rPr>
        <w:t xml:space="preserve"> Article L.1434-12 du Code de Santé Publique</w:t>
      </w:r>
    </w:p>
    <w:p w14:paraId="0BFBAD00" w14:textId="6B3CFFAC" w:rsidR="003A705F" w:rsidRPr="00393751" w:rsidRDefault="000711FD" w:rsidP="0039375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708"/>
        <w:jc w:val="both"/>
        <w:rPr>
          <w:i/>
          <w:color w:val="232C51"/>
        </w:rPr>
      </w:pPr>
      <w:r w:rsidRPr="00A95D0E">
        <w:rPr>
          <w:noProof/>
          <w:color w:val="232C51"/>
        </w:rPr>
        <mc:AlternateContent>
          <mc:Choice Requires="wps">
            <w:drawing>
              <wp:anchor distT="0" distB="0" distL="114300" distR="114300" simplePos="0" relativeHeight="251665408" behindDoc="0" locked="0" layoutInCell="1" allowOverlap="1" wp14:anchorId="2A4F36E4" wp14:editId="200C3B33">
                <wp:simplePos x="0" y="0"/>
                <wp:positionH relativeFrom="column">
                  <wp:posOffset>-1298</wp:posOffset>
                </wp:positionH>
                <wp:positionV relativeFrom="paragraph">
                  <wp:posOffset>19409</wp:posOffset>
                </wp:positionV>
                <wp:extent cx="246491" cy="163830"/>
                <wp:effectExtent l="0" t="19050" r="39370" b="45720"/>
                <wp:wrapNone/>
                <wp:docPr id="5" name="Flèche : droite 5"/>
                <wp:cNvGraphicFramePr/>
                <a:graphic xmlns:a="http://schemas.openxmlformats.org/drawingml/2006/main">
                  <a:graphicData uri="http://schemas.microsoft.com/office/word/2010/wordprocessingShape">
                    <wps:wsp>
                      <wps:cNvSpPr/>
                      <wps:spPr>
                        <a:xfrm>
                          <a:off x="0" y="0"/>
                          <a:ext cx="246491" cy="1638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F2B20B6" id="Flèche : droite 5" o:spid="_x0000_s1026" type="#_x0000_t13" style="position:absolute;margin-left:-.1pt;margin-top:1.55pt;width:19.4pt;height:12.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" adj="14422" fillcolor="#4472c4 [3204]" strokecolor="#1f3763 [1604]" strokeweight="1pt"/>
            </w:pict>
          </mc:Fallback>
        </mc:AlternateContent>
      </w:r>
      <w:r w:rsidR="008C3376" w:rsidRPr="00A95D0E">
        <w:rPr>
          <w:i/>
          <w:color w:val="232C51"/>
        </w:rPr>
        <w:t xml:space="preserve">La présence d’emblée de tous les acteurs (acteurs sanitaires, sociaux, médico-sociaux) n’est pas un prérequis pour constituer une CPTS. Sa composition dépend du territoire, des besoins identifiés et donc du projet de santé. Mais la CPTS </w:t>
      </w:r>
      <w:r w:rsidR="005C00FA" w:rsidRPr="00A95D0E">
        <w:rPr>
          <w:i/>
          <w:color w:val="232C51"/>
        </w:rPr>
        <w:t xml:space="preserve">doit associer à minima </w:t>
      </w:r>
      <w:r w:rsidR="00015D02" w:rsidRPr="00A95D0E">
        <w:rPr>
          <w:i/>
          <w:color w:val="232C51"/>
        </w:rPr>
        <w:t>d</w:t>
      </w:r>
      <w:r w:rsidR="005C00FA" w:rsidRPr="00A95D0E">
        <w:rPr>
          <w:i/>
          <w:color w:val="232C51"/>
        </w:rPr>
        <w:t>es acteurs libéraux du territoire</w:t>
      </w:r>
      <w:r w:rsidR="00196E4A" w:rsidRPr="00A95D0E">
        <w:rPr>
          <w:i/>
          <w:color w:val="232C51"/>
        </w:rPr>
        <w:t>,</w:t>
      </w:r>
      <w:r w:rsidR="00015D02" w:rsidRPr="00A95D0E">
        <w:rPr>
          <w:i/>
          <w:color w:val="232C51"/>
        </w:rPr>
        <w:t xml:space="preserve"> maillage essentiel de l’organisation ambulatoire visée par les CPTS</w:t>
      </w:r>
      <w:r w:rsidR="00196E4A" w:rsidRPr="00A95D0E">
        <w:rPr>
          <w:i/>
          <w:color w:val="232C51"/>
        </w:rPr>
        <w:t xml:space="preserve">. A </w:t>
      </w:r>
      <w:r w:rsidR="005C00FA" w:rsidRPr="00A95D0E">
        <w:rPr>
          <w:i/>
          <w:color w:val="232C51"/>
        </w:rPr>
        <w:t xml:space="preserve">terme la CPTS </w:t>
      </w:r>
      <w:r w:rsidR="008C3376" w:rsidRPr="00A95D0E">
        <w:rPr>
          <w:i/>
          <w:color w:val="232C51"/>
        </w:rPr>
        <w:t>a vocation</w:t>
      </w:r>
      <w:r w:rsidR="005C00FA" w:rsidRPr="00A95D0E">
        <w:rPr>
          <w:i/>
          <w:color w:val="232C51"/>
        </w:rPr>
        <w:t xml:space="preserve"> </w:t>
      </w:r>
      <w:r w:rsidR="008C3376" w:rsidRPr="00A95D0E">
        <w:rPr>
          <w:i/>
          <w:color w:val="232C51"/>
        </w:rPr>
        <w:t>à entrainer tous les professionnels et acteurs de santé du territoire dans cette dynamique.</w:t>
      </w:r>
    </w:p>
    <w:p w14:paraId="2A62B82D" w14:textId="27E54150" w:rsidR="006101CF" w:rsidRDefault="00D86054" w:rsidP="00FA02B7">
      <w:pPr>
        <w:pStyle w:val="Titre1"/>
        <w:numPr>
          <w:ilvl w:val="2"/>
          <w:numId w:val="1"/>
        </w:numPr>
      </w:pPr>
      <w:bookmarkStart w:id="33" w:name="_Toc109394570"/>
      <w:r>
        <w:t>M</w:t>
      </w:r>
      <w:r w:rsidR="00BA748F">
        <w:t>embres</w:t>
      </w:r>
      <w:r>
        <w:t xml:space="preserve"> de la CPTS</w:t>
      </w:r>
      <w:bookmarkEnd w:id="33"/>
    </w:p>
    <w:p w14:paraId="6D934B2A" w14:textId="7555B1F9" w:rsidR="00960A70" w:rsidRPr="00393751" w:rsidRDefault="003A705F" w:rsidP="0039375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i/>
          <w:color w:val="232C51"/>
        </w:rPr>
      </w:pPr>
      <w:r w:rsidRPr="00A95D0E">
        <w:rPr>
          <w:i/>
          <w:color w:val="232C51"/>
        </w:rPr>
        <w:t>La</w:t>
      </w:r>
      <w:r w:rsidR="00A06230" w:rsidRPr="00A95D0E">
        <w:rPr>
          <w:i/>
          <w:color w:val="232C51"/>
        </w:rPr>
        <w:t xml:space="preserve"> </w:t>
      </w:r>
      <w:r w:rsidR="00A96F05" w:rsidRPr="00A95D0E">
        <w:rPr>
          <w:i/>
          <w:color w:val="232C51"/>
        </w:rPr>
        <w:t xml:space="preserve">CPTS </w:t>
      </w:r>
      <w:r w:rsidRPr="00A95D0E">
        <w:rPr>
          <w:i/>
          <w:color w:val="232C51"/>
        </w:rPr>
        <w:t>est</w:t>
      </w:r>
      <w:r w:rsidR="00A06230" w:rsidRPr="00A95D0E">
        <w:rPr>
          <w:i/>
          <w:color w:val="232C51"/>
        </w:rPr>
        <w:t xml:space="preserve"> </w:t>
      </w:r>
      <w:r w:rsidRPr="00A95D0E">
        <w:rPr>
          <w:i/>
          <w:color w:val="232C51"/>
        </w:rPr>
        <w:t>constituée</w:t>
      </w:r>
      <w:r w:rsidR="00A06230" w:rsidRPr="00A95D0E">
        <w:rPr>
          <w:i/>
          <w:color w:val="232C51"/>
        </w:rPr>
        <w:t xml:space="preserve"> </w:t>
      </w:r>
      <w:r w:rsidRPr="00A95D0E">
        <w:rPr>
          <w:i/>
          <w:color w:val="232C51"/>
        </w:rPr>
        <w:t xml:space="preserve">des membres à l’initiative du projet de santé. </w:t>
      </w:r>
      <w:r w:rsidR="00410134" w:rsidRPr="00A95D0E">
        <w:rPr>
          <w:i/>
          <w:color w:val="232C51"/>
        </w:rPr>
        <w:t xml:space="preserve">En plus de ces professionnels, </w:t>
      </w:r>
      <w:r w:rsidRPr="00A95D0E">
        <w:rPr>
          <w:i/>
          <w:color w:val="232C51"/>
        </w:rPr>
        <w:t>la CPTS associe tout acteur souhaitant faire partie de la CPTS : les établissement</w:t>
      </w:r>
      <w:r w:rsidR="00410134" w:rsidRPr="00A95D0E">
        <w:rPr>
          <w:i/>
          <w:color w:val="232C51"/>
        </w:rPr>
        <w:t>s et services de santé</w:t>
      </w:r>
      <w:r w:rsidR="00CD54F2" w:rsidRPr="00A95D0E">
        <w:rPr>
          <w:i/>
          <w:color w:val="232C51"/>
        </w:rPr>
        <w:t>,</w:t>
      </w:r>
      <w:r w:rsidR="00410134" w:rsidRPr="00A95D0E">
        <w:rPr>
          <w:i/>
          <w:color w:val="232C51"/>
        </w:rPr>
        <w:t xml:space="preserve"> les établissements et services médico-sociaux et</w:t>
      </w:r>
      <w:r w:rsidR="00CD54F2" w:rsidRPr="00A95D0E">
        <w:rPr>
          <w:i/>
          <w:color w:val="232C51"/>
        </w:rPr>
        <w:t xml:space="preserve"> les</w:t>
      </w:r>
      <w:r w:rsidR="00410134" w:rsidRPr="00A95D0E">
        <w:rPr>
          <w:i/>
          <w:color w:val="232C51"/>
        </w:rPr>
        <w:t xml:space="preserve"> acteurs de la prévention</w:t>
      </w:r>
      <w:r w:rsidR="00860146" w:rsidRPr="00A95D0E">
        <w:rPr>
          <w:i/>
          <w:color w:val="232C51"/>
        </w:rPr>
        <w:t>.</w:t>
      </w:r>
    </w:p>
    <w:p w14:paraId="6063D772" w14:textId="5170A0DA" w:rsidR="00153D79" w:rsidRDefault="00241232" w:rsidP="00FA02B7">
      <w:pPr>
        <w:pStyle w:val="Titre1"/>
        <w:numPr>
          <w:ilvl w:val="2"/>
          <w:numId w:val="1"/>
        </w:numPr>
      </w:pPr>
      <w:bookmarkStart w:id="34" w:name="_Toc109394571"/>
      <w:r>
        <w:t>Membres partenaires</w:t>
      </w:r>
      <w:bookmarkEnd w:id="34"/>
    </w:p>
    <w:p w14:paraId="7BAC6619" w14:textId="2C2FC15A" w:rsidR="00A96F05" w:rsidRPr="00393751" w:rsidRDefault="006101CF" w:rsidP="0039375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i/>
          <w:color w:val="232C51"/>
        </w:rPr>
      </w:pPr>
      <w:r w:rsidRPr="00A95D0E">
        <w:rPr>
          <w:i/>
          <w:color w:val="232C51"/>
        </w:rPr>
        <w:t xml:space="preserve">La CPTS doit également travailler avec les autres acteurs du territoire </w:t>
      </w:r>
      <w:r w:rsidR="00196E4A" w:rsidRPr="00A95D0E">
        <w:rPr>
          <w:i/>
          <w:color w:val="232C51"/>
        </w:rPr>
        <w:t xml:space="preserve">qui souhaitent contribuer aux missions de la CPTS notamment </w:t>
      </w:r>
      <w:r w:rsidRPr="00A95D0E">
        <w:rPr>
          <w:i/>
          <w:color w:val="232C51"/>
        </w:rPr>
        <w:t xml:space="preserve">dans l’organisation des parcours </w:t>
      </w:r>
      <w:r w:rsidR="00CD54F2" w:rsidRPr="00A95D0E">
        <w:rPr>
          <w:i/>
          <w:color w:val="232C51"/>
        </w:rPr>
        <w:t xml:space="preserve">des </w:t>
      </w:r>
      <w:r w:rsidRPr="00A95D0E">
        <w:rPr>
          <w:i/>
          <w:color w:val="232C51"/>
        </w:rPr>
        <w:t xml:space="preserve">patients. Il </w:t>
      </w:r>
      <w:r w:rsidR="00037873" w:rsidRPr="00A95D0E">
        <w:rPr>
          <w:i/>
          <w:color w:val="232C51"/>
        </w:rPr>
        <w:t>convient alors</w:t>
      </w:r>
      <w:r w:rsidRPr="00A95D0E">
        <w:rPr>
          <w:i/>
          <w:color w:val="232C51"/>
        </w:rPr>
        <w:t xml:space="preserve"> de formalis</w:t>
      </w:r>
      <w:r w:rsidR="00015D02" w:rsidRPr="00A95D0E">
        <w:rPr>
          <w:i/>
          <w:color w:val="232C51"/>
        </w:rPr>
        <w:t>er</w:t>
      </w:r>
      <w:r w:rsidR="00196E4A" w:rsidRPr="00A95D0E">
        <w:rPr>
          <w:i/>
          <w:color w:val="232C51"/>
        </w:rPr>
        <w:t xml:space="preserve"> par convention</w:t>
      </w:r>
      <w:r w:rsidR="00015D02" w:rsidRPr="00A95D0E">
        <w:rPr>
          <w:i/>
          <w:color w:val="232C51"/>
        </w:rPr>
        <w:t xml:space="preserve"> </w:t>
      </w:r>
      <w:r w:rsidRPr="00A95D0E">
        <w:rPr>
          <w:i/>
          <w:color w:val="232C51"/>
        </w:rPr>
        <w:t>des partenariats avec ces acteurs</w:t>
      </w:r>
      <w:r w:rsidR="001912BA" w:rsidRPr="00A95D0E">
        <w:rPr>
          <w:i/>
          <w:color w:val="232C51"/>
        </w:rPr>
        <w:t>.</w:t>
      </w:r>
    </w:p>
    <w:p w14:paraId="176F35EA" w14:textId="10EB0C28" w:rsidR="00D86054" w:rsidRDefault="00D86054" w:rsidP="00FA02B7">
      <w:pPr>
        <w:pStyle w:val="Titre1"/>
        <w:numPr>
          <w:ilvl w:val="1"/>
          <w:numId w:val="1"/>
        </w:numPr>
      </w:pPr>
      <w:bookmarkStart w:id="35" w:name="_Toc109394572"/>
      <w:r>
        <w:t>Structure juridique</w:t>
      </w:r>
      <w:bookmarkEnd w:id="35"/>
    </w:p>
    <w:p w14:paraId="36E29600" w14:textId="5EFAEC7E" w:rsidR="00410134" w:rsidRPr="00A95D0E" w:rsidRDefault="00241232" w:rsidP="0054538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rPr>
          <w:b/>
          <w:bCs/>
          <w:i/>
          <w:color w:val="232C51"/>
        </w:rPr>
      </w:pPr>
      <w:r w:rsidRPr="00A95D0E">
        <w:rPr>
          <w:i/>
          <w:color w:val="232C51"/>
        </w:rPr>
        <w:t xml:space="preserve">L’ordonnance du 12 mai 2021 modifie l’article L.134-12.1 du code de la santé publique comme suit : « la communauté professionnelle territoriale de santé mentionnée à l’article L.1434-12 est constituée </w:t>
      </w:r>
      <w:r w:rsidRPr="00A95D0E">
        <w:rPr>
          <w:b/>
          <w:bCs/>
          <w:i/>
          <w:color w:val="232C51"/>
        </w:rPr>
        <w:t>sous la forme associative régie par la loi du 1er juillet 1901.</w:t>
      </w:r>
    </w:p>
    <w:p w14:paraId="70038B69" w14:textId="571CB9BC" w:rsidR="003B4152" w:rsidRPr="003B341E" w:rsidRDefault="0054538B" w:rsidP="003B341E">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rPr>
          <w:color w:val="232C51"/>
        </w:rPr>
      </w:pPr>
      <w:r w:rsidRPr="00A95D0E">
        <w:rPr>
          <w:color w:val="232C51"/>
        </w:rPr>
        <w:t>La</w:t>
      </w:r>
      <w:r w:rsidR="00241232" w:rsidRPr="00A95D0E">
        <w:rPr>
          <w:color w:val="232C51"/>
        </w:rPr>
        <w:t xml:space="preserve"> forme associative est donc imposée par voie d’ordonnance.</w:t>
      </w:r>
    </w:p>
    <w:p w14:paraId="31D9F58F" w14:textId="77777777" w:rsidR="003B341E" w:rsidRDefault="003B341E">
      <w:pPr>
        <w:suppressAutoHyphens w:val="0"/>
        <w:spacing w:after="0" w:line="240" w:lineRule="auto"/>
        <w:rPr>
          <w:rFonts w:asciiTheme="majorHAnsi" w:eastAsiaTheme="majorEastAsia" w:hAnsiTheme="majorHAnsi" w:cstheme="majorBidi"/>
          <w:color w:val="232C51"/>
          <w:sz w:val="32"/>
          <w:szCs w:val="32"/>
        </w:rPr>
      </w:pPr>
      <w:r>
        <w:br w:type="page"/>
      </w:r>
    </w:p>
    <w:p w14:paraId="6C995DDF" w14:textId="040E40D6" w:rsidR="00D86054" w:rsidRDefault="00D86054" w:rsidP="003B341E">
      <w:pPr>
        <w:pStyle w:val="Titre1"/>
        <w:numPr>
          <w:ilvl w:val="1"/>
          <w:numId w:val="1"/>
        </w:numPr>
      </w:pPr>
      <w:bookmarkStart w:id="36" w:name="_Toc109394573"/>
      <w:r>
        <w:lastRenderedPageBreak/>
        <w:t>Gouvernance</w:t>
      </w:r>
      <w:bookmarkEnd w:id="36"/>
    </w:p>
    <w:p w14:paraId="5DD8168B" w14:textId="542DE0EC" w:rsidR="00410134" w:rsidRPr="000B43E6" w:rsidRDefault="000B1F1D" w:rsidP="00714C83">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i/>
        </w:rPr>
      </w:pPr>
      <w:r w:rsidRPr="000B43E6">
        <w:rPr>
          <w:i/>
        </w:rPr>
        <w:t>L’adoption d’une gouvernance est une étape primordiale dans l’élaboration de la CPTS.  Elle permet de formaliser l’organisation retenue par l’équipe porteuse du projet</w:t>
      </w:r>
      <w:r w:rsidR="00714C83">
        <w:rPr>
          <w:i/>
        </w:rPr>
        <w:t>.</w:t>
      </w:r>
    </w:p>
    <w:p w14:paraId="08822A70" w14:textId="5A32A874" w:rsidR="003B341E" w:rsidRPr="00393751" w:rsidRDefault="00714C83" w:rsidP="0039375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708"/>
        <w:jc w:val="both"/>
        <w:rPr>
          <w:i/>
        </w:rPr>
      </w:pPr>
      <w:r>
        <w:rPr>
          <w:noProof/>
        </w:rPr>
        <mc:AlternateContent>
          <mc:Choice Requires="wps">
            <w:drawing>
              <wp:anchor distT="0" distB="0" distL="114300" distR="114300" simplePos="0" relativeHeight="251671552" behindDoc="0" locked="0" layoutInCell="1" allowOverlap="1" wp14:anchorId="3D987D3F" wp14:editId="1E09AAA0">
                <wp:simplePos x="0" y="0"/>
                <wp:positionH relativeFrom="column">
                  <wp:posOffset>0</wp:posOffset>
                </wp:positionH>
                <wp:positionV relativeFrom="paragraph">
                  <wp:posOffset>18415</wp:posOffset>
                </wp:positionV>
                <wp:extent cx="246491" cy="163830"/>
                <wp:effectExtent l="0" t="19050" r="39370" b="45720"/>
                <wp:wrapNone/>
                <wp:docPr id="8" name="Flèche : droite 8"/>
                <wp:cNvGraphicFramePr/>
                <a:graphic xmlns:a="http://schemas.openxmlformats.org/drawingml/2006/main">
                  <a:graphicData uri="http://schemas.microsoft.com/office/word/2010/wordprocessingShape">
                    <wps:wsp>
                      <wps:cNvSpPr/>
                      <wps:spPr>
                        <a:xfrm>
                          <a:off x="0" y="0"/>
                          <a:ext cx="246491" cy="1638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526881" id="Flèche : droite 8" o:spid="_x0000_s1026" type="#_x0000_t13" style="position:absolute;margin-left:0;margin-top:1.45pt;width:19.4pt;height:12.9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" adj="14422" fillcolor="#4472c4 [3204]" strokecolor="#1f3763 [1604]" strokeweight="1pt"/>
            </w:pict>
          </mc:Fallback>
        </mc:AlternateContent>
      </w:r>
      <w:r w:rsidR="006E45DF" w:rsidRPr="000B43E6">
        <w:rPr>
          <w:i/>
        </w:rPr>
        <w:t>Il est important de préciser la répartition des rôles et les fonctions de chacun.</w:t>
      </w:r>
    </w:p>
    <w:p w14:paraId="53AFB7BE" w14:textId="281FA606" w:rsidR="00733D07" w:rsidRDefault="00733D07" w:rsidP="003B341E">
      <w:pPr>
        <w:pStyle w:val="Titre1"/>
        <w:numPr>
          <w:ilvl w:val="1"/>
          <w:numId w:val="1"/>
        </w:numPr>
      </w:pPr>
      <w:bookmarkStart w:id="37" w:name="_Toc109394574"/>
      <w:r>
        <w:t xml:space="preserve">Fonctionnement opérationnel </w:t>
      </w:r>
      <w:r w:rsidR="00860146">
        <w:t>de la coordination</w:t>
      </w:r>
      <w:bookmarkEnd w:id="37"/>
    </w:p>
    <w:p w14:paraId="1179AC9E" w14:textId="68FFCC15" w:rsidR="00135749" w:rsidRPr="0073598F" w:rsidRDefault="00860146" w:rsidP="00135749">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i/>
          <w:color w:val="232C51"/>
        </w:rPr>
      </w:pPr>
      <w:r w:rsidRPr="0073598F">
        <w:rPr>
          <w:i/>
          <w:color w:val="232C51"/>
        </w:rPr>
        <w:t>Afin d’optimiser l’organisation de la CPTS, il semble intéressant également de décrire précisément le</w:t>
      </w:r>
      <w:r w:rsidR="002B25B6" w:rsidRPr="0073598F">
        <w:rPr>
          <w:i/>
          <w:color w:val="232C51"/>
        </w:rPr>
        <w:t xml:space="preserve"> fonctionnement</w:t>
      </w:r>
      <w:r w:rsidR="00135749" w:rsidRPr="0073598F">
        <w:rPr>
          <w:i/>
          <w:color w:val="232C51"/>
        </w:rPr>
        <w:t xml:space="preserve"> </w:t>
      </w:r>
      <w:r w:rsidRPr="0073598F">
        <w:rPr>
          <w:i/>
          <w:color w:val="232C51"/>
        </w:rPr>
        <w:t>opérationnel de la coordination :</w:t>
      </w:r>
      <w:r w:rsidR="00A911B0" w:rsidRPr="0073598F">
        <w:rPr>
          <w:i/>
          <w:color w:val="232C51"/>
        </w:rPr>
        <w:t xml:space="preserve"> </w:t>
      </w:r>
    </w:p>
    <w:p w14:paraId="21C83532" w14:textId="1A847FF5" w:rsidR="00135749" w:rsidRPr="0073598F" w:rsidRDefault="00135749" w:rsidP="00135749">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i/>
          <w:color w:val="232C51"/>
        </w:rPr>
      </w:pPr>
      <w:r w:rsidRPr="0073598F">
        <w:rPr>
          <w:i/>
          <w:color w:val="232C51"/>
        </w:rPr>
        <w:t>Par exemple :</w:t>
      </w:r>
    </w:p>
    <w:p w14:paraId="304E9217" w14:textId="1873D16C" w:rsidR="00135749" w:rsidRPr="0073598F" w:rsidRDefault="00135749" w:rsidP="00135749">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708"/>
        <w:jc w:val="both"/>
        <w:rPr>
          <w:i/>
          <w:color w:val="232C51"/>
        </w:rPr>
      </w:pPr>
      <w:r w:rsidRPr="0073598F">
        <w:rPr>
          <w:noProof/>
          <w:color w:val="232C51"/>
        </w:rPr>
        <mc:AlternateContent>
          <mc:Choice Requires="wps">
            <w:drawing>
              <wp:anchor distT="0" distB="0" distL="114300" distR="114300" simplePos="0" relativeHeight="251673600" behindDoc="0" locked="0" layoutInCell="1" allowOverlap="1" wp14:anchorId="61E0C958" wp14:editId="4CC0A45F">
                <wp:simplePos x="0" y="0"/>
                <wp:positionH relativeFrom="column">
                  <wp:posOffset>0</wp:posOffset>
                </wp:positionH>
                <wp:positionV relativeFrom="paragraph">
                  <wp:posOffset>18415</wp:posOffset>
                </wp:positionV>
                <wp:extent cx="246491" cy="163830"/>
                <wp:effectExtent l="0" t="19050" r="39370" b="45720"/>
                <wp:wrapNone/>
                <wp:docPr id="9" name="Flèche : droite 9"/>
                <wp:cNvGraphicFramePr/>
                <a:graphic xmlns:a="http://schemas.openxmlformats.org/drawingml/2006/main">
                  <a:graphicData uri="http://schemas.microsoft.com/office/word/2010/wordprocessingShape">
                    <wps:wsp>
                      <wps:cNvSpPr/>
                      <wps:spPr>
                        <a:xfrm>
                          <a:off x="0" y="0"/>
                          <a:ext cx="246491" cy="1638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556E962" id="Flèche : droite 9" o:spid="_x0000_s1026" type="#_x0000_t13" style="position:absolute;margin-left:0;margin-top:1.45pt;width:19.4pt;height:12.9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" adj="14422" fillcolor="#4472c4 [3204]" strokecolor="#1f3763 [1604]" strokeweight="1pt"/>
            </w:pict>
          </mc:Fallback>
        </mc:AlternateContent>
      </w:r>
      <w:r w:rsidRPr="0073598F">
        <w:rPr>
          <w:i/>
          <w:color w:val="232C51"/>
        </w:rPr>
        <w:t xml:space="preserve">Le </w:t>
      </w:r>
      <w:r w:rsidR="00A911B0" w:rsidRPr="0073598F">
        <w:rPr>
          <w:i/>
          <w:color w:val="232C51"/>
        </w:rPr>
        <w:t>rôle des instances décisionnelles</w:t>
      </w:r>
      <w:r w:rsidR="001912BA" w:rsidRPr="0073598F">
        <w:rPr>
          <w:i/>
          <w:color w:val="232C51"/>
        </w:rPr>
        <w:t>.</w:t>
      </w:r>
      <w:r w:rsidR="00A911B0" w:rsidRPr="0073598F">
        <w:rPr>
          <w:i/>
          <w:color w:val="232C51"/>
        </w:rPr>
        <w:t xml:space="preserve"> </w:t>
      </w:r>
    </w:p>
    <w:p w14:paraId="3732FFD0" w14:textId="2E35E750" w:rsidR="00135749" w:rsidRPr="0073598F" w:rsidRDefault="00135749" w:rsidP="00135749">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708"/>
        <w:jc w:val="both"/>
        <w:rPr>
          <w:i/>
          <w:color w:val="232C51"/>
        </w:rPr>
      </w:pPr>
      <w:r w:rsidRPr="0073598F">
        <w:rPr>
          <w:noProof/>
          <w:color w:val="232C51"/>
        </w:rPr>
        <mc:AlternateContent>
          <mc:Choice Requires="wps">
            <w:drawing>
              <wp:anchor distT="0" distB="0" distL="114300" distR="114300" simplePos="0" relativeHeight="251675648" behindDoc="0" locked="0" layoutInCell="1" allowOverlap="1" wp14:anchorId="4BE966A5" wp14:editId="54C8CAFE">
                <wp:simplePos x="0" y="0"/>
                <wp:positionH relativeFrom="column">
                  <wp:posOffset>-635</wp:posOffset>
                </wp:positionH>
                <wp:positionV relativeFrom="paragraph">
                  <wp:posOffset>15240</wp:posOffset>
                </wp:positionV>
                <wp:extent cx="246380" cy="163830"/>
                <wp:effectExtent l="0" t="19050" r="39370" b="45720"/>
                <wp:wrapNone/>
                <wp:docPr id="10" name="Flèche : droite 10"/>
                <wp:cNvGraphicFramePr/>
                <a:graphic xmlns:a="http://schemas.openxmlformats.org/drawingml/2006/main">
                  <a:graphicData uri="http://schemas.microsoft.com/office/word/2010/wordprocessingShape">
                    <wps:wsp>
                      <wps:cNvSpPr/>
                      <wps:spPr>
                        <a:xfrm>
                          <a:off x="0" y="0"/>
                          <a:ext cx="246380" cy="1638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703D77" id="Flèche : droite 10" o:spid="_x0000_s1026" type="#_x0000_t13" style="position:absolute;margin-left:-.05pt;margin-top:1.2pt;width:19.4pt;height:12.9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" adj="14419" fillcolor="#4472c4 [3204]" strokecolor="#1f3763 [1604]" strokeweight="1pt"/>
            </w:pict>
          </mc:Fallback>
        </mc:AlternateContent>
      </w:r>
      <w:r w:rsidRPr="0073598F">
        <w:rPr>
          <w:i/>
          <w:color w:val="232C51"/>
        </w:rPr>
        <w:t>La</w:t>
      </w:r>
      <w:r w:rsidR="00A911B0" w:rsidRPr="0073598F">
        <w:rPr>
          <w:i/>
          <w:color w:val="232C51"/>
        </w:rPr>
        <w:t xml:space="preserve"> fonction et les missions du coordonnateur</w:t>
      </w:r>
      <w:r w:rsidR="001912BA" w:rsidRPr="0073598F">
        <w:rPr>
          <w:i/>
          <w:color w:val="232C51"/>
        </w:rPr>
        <w:t>/</w:t>
      </w:r>
      <w:proofErr w:type="spellStart"/>
      <w:r w:rsidR="001912BA" w:rsidRPr="0073598F">
        <w:rPr>
          <w:i/>
          <w:color w:val="232C51"/>
        </w:rPr>
        <w:t>trice</w:t>
      </w:r>
      <w:proofErr w:type="spellEnd"/>
      <w:r w:rsidR="001912BA" w:rsidRPr="0073598F">
        <w:rPr>
          <w:rStyle w:val="st"/>
          <w:color w:val="232C51"/>
        </w:rPr>
        <w:t xml:space="preserve"> santé.</w:t>
      </w:r>
    </w:p>
    <w:p w14:paraId="5C8D88D4" w14:textId="64F7C20D" w:rsidR="00A911B0" w:rsidRPr="0073598F" w:rsidRDefault="00135749" w:rsidP="00135749">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708"/>
        <w:jc w:val="both"/>
        <w:rPr>
          <w:i/>
          <w:color w:val="232C51"/>
        </w:rPr>
      </w:pPr>
      <w:r w:rsidRPr="0073598F">
        <w:rPr>
          <w:noProof/>
          <w:color w:val="232C51"/>
        </w:rPr>
        <mc:AlternateContent>
          <mc:Choice Requires="wps">
            <w:drawing>
              <wp:anchor distT="0" distB="0" distL="114300" distR="114300" simplePos="0" relativeHeight="251677696" behindDoc="0" locked="0" layoutInCell="1" allowOverlap="1" wp14:anchorId="2E565064" wp14:editId="6892D829">
                <wp:simplePos x="0" y="0"/>
                <wp:positionH relativeFrom="column">
                  <wp:posOffset>-525</wp:posOffset>
                </wp:positionH>
                <wp:positionV relativeFrom="paragraph">
                  <wp:posOffset>5329</wp:posOffset>
                </wp:positionV>
                <wp:extent cx="246491" cy="163830"/>
                <wp:effectExtent l="0" t="19050" r="39370" b="45720"/>
                <wp:wrapNone/>
                <wp:docPr id="11" name="Flèche : droite 11"/>
                <wp:cNvGraphicFramePr/>
                <a:graphic xmlns:a="http://schemas.openxmlformats.org/drawingml/2006/main">
                  <a:graphicData uri="http://schemas.microsoft.com/office/word/2010/wordprocessingShape">
                    <wps:wsp>
                      <wps:cNvSpPr/>
                      <wps:spPr>
                        <a:xfrm>
                          <a:off x="0" y="0"/>
                          <a:ext cx="246491" cy="1638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5DF10D" id="Flèche : droite 11" o:spid="_x0000_s1026" type="#_x0000_t13" style="position:absolute;margin-left:-.05pt;margin-top:.4pt;width:19.4pt;height:12.9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" adj="14422" fillcolor="#4472c4 [3204]" strokecolor="#1f3763 [1604]" strokeweight="1pt"/>
            </w:pict>
          </mc:Fallback>
        </mc:AlternateContent>
      </w:r>
      <w:r w:rsidRPr="0073598F">
        <w:rPr>
          <w:i/>
          <w:color w:val="232C51"/>
        </w:rPr>
        <w:t>Les</w:t>
      </w:r>
      <w:r w:rsidR="00A911B0" w:rsidRPr="0073598F">
        <w:rPr>
          <w:i/>
          <w:color w:val="232C51"/>
        </w:rPr>
        <w:t xml:space="preserve"> différentes commissions et groupe</w:t>
      </w:r>
      <w:r w:rsidR="001912BA" w:rsidRPr="0073598F">
        <w:rPr>
          <w:i/>
          <w:color w:val="232C51"/>
        </w:rPr>
        <w:t>s</w:t>
      </w:r>
      <w:r w:rsidR="00A911B0" w:rsidRPr="0073598F">
        <w:rPr>
          <w:i/>
          <w:color w:val="232C51"/>
        </w:rPr>
        <w:t xml:space="preserve"> de travail</w:t>
      </w:r>
      <w:r w:rsidR="001912BA" w:rsidRPr="0073598F">
        <w:rPr>
          <w:i/>
          <w:color w:val="232C51"/>
        </w:rPr>
        <w:t>.</w:t>
      </w:r>
    </w:p>
    <w:p w14:paraId="6C937B9B" w14:textId="6D7777D6" w:rsidR="00BA748F" w:rsidRDefault="00BA748F">
      <w:pPr>
        <w:suppressAutoHyphens w:val="0"/>
        <w:spacing w:after="0" w:line="240" w:lineRule="auto"/>
      </w:pPr>
    </w:p>
    <w:p w14:paraId="0A973D6E" w14:textId="77777777" w:rsidR="00E42E75" w:rsidRDefault="00E42E75">
      <w:pPr>
        <w:suppressAutoHyphens w:val="0"/>
        <w:spacing w:after="0" w:line="240" w:lineRule="auto"/>
        <w:rPr>
          <w:rFonts w:asciiTheme="majorHAnsi" w:eastAsiaTheme="majorEastAsia" w:hAnsiTheme="majorHAnsi" w:cstheme="majorBidi"/>
          <w:color w:val="232C51"/>
          <w:sz w:val="32"/>
          <w:szCs w:val="32"/>
        </w:rPr>
      </w:pPr>
      <w:r>
        <w:br w:type="page"/>
      </w:r>
    </w:p>
    <w:p w14:paraId="1E24FB7B" w14:textId="74A21F4A" w:rsidR="00733D07" w:rsidRDefault="00D86054" w:rsidP="009A5ACA">
      <w:pPr>
        <w:pStyle w:val="Titre1"/>
      </w:pPr>
      <w:bookmarkStart w:id="38" w:name="_Toc109394575"/>
      <w:r>
        <w:lastRenderedPageBreak/>
        <w:t xml:space="preserve">Missions </w:t>
      </w:r>
      <w:r w:rsidR="00232CC6">
        <w:t xml:space="preserve">et objectifs </w:t>
      </w:r>
      <w:r>
        <w:t>de la CPTS</w:t>
      </w:r>
      <w:bookmarkEnd w:id="38"/>
    </w:p>
    <w:p w14:paraId="7CF372CF" w14:textId="3E829902" w:rsidR="00034C28" w:rsidRPr="00FF52AE" w:rsidRDefault="00135749" w:rsidP="00034C28">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i/>
          <w:color w:val="232C51"/>
        </w:rPr>
      </w:pPr>
      <w:r w:rsidRPr="00FF52AE">
        <w:rPr>
          <w:i/>
          <w:color w:val="232C51"/>
        </w:rPr>
        <w:t xml:space="preserve">Après la réalisation du </w:t>
      </w:r>
      <w:r w:rsidR="00034C28" w:rsidRPr="00FF52AE">
        <w:rPr>
          <w:i/>
          <w:color w:val="232C51"/>
        </w:rPr>
        <w:t xml:space="preserve">diagnostic territorial, des objectifs généraux </w:t>
      </w:r>
      <w:r w:rsidR="00232CC6" w:rsidRPr="00FF52AE">
        <w:rPr>
          <w:i/>
          <w:color w:val="232C51"/>
        </w:rPr>
        <w:t>doivent être</w:t>
      </w:r>
      <w:r w:rsidR="00034C28" w:rsidRPr="00FF52AE">
        <w:rPr>
          <w:i/>
          <w:color w:val="232C51"/>
        </w:rPr>
        <w:t xml:space="preserve"> définis collectivement en fonction des besoins de santé identifiés et des principales difficultés de prise en charge repérées. Ces objectifs généraux décrivent les orientations stratégiques de la CPTS et doivent être en lien avec les missions socles obligatoires et les missions complémentaires présentées dans l’A</w:t>
      </w:r>
      <w:r w:rsidR="00232CC6" w:rsidRPr="00FF52AE">
        <w:rPr>
          <w:i/>
          <w:color w:val="232C51"/>
        </w:rPr>
        <w:t>.</w:t>
      </w:r>
      <w:r w:rsidR="00034C28" w:rsidRPr="00FF52AE">
        <w:rPr>
          <w:i/>
          <w:color w:val="232C51"/>
        </w:rPr>
        <w:t>C</w:t>
      </w:r>
      <w:r w:rsidR="00232CC6" w:rsidRPr="00FF52AE">
        <w:rPr>
          <w:i/>
          <w:color w:val="232C51"/>
        </w:rPr>
        <w:t>.</w:t>
      </w:r>
      <w:r w:rsidR="00034C28" w:rsidRPr="00FF52AE">
        <w:rPr>
          <w:i/>
          <w:color w:val="232C51"/>
        </w:rPr>
        <w:t>I.</w:t>
      </w:r>
    </w:p>
    <w:p w14:paraId="3334AB15" w14:textId="474CF88A" w:rsidR="00975F1A" w:rsidRPr="00FF52AE" w:rsidRDefault="00975F1A" w:rsidP="00034C28">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i/>
          <w:color w:val="232C51"/>
        </w:rPr>
      </w:pPr>
      <w:r w:rsidRPr="00FF52AE">
        <w:rPr>
          <w:i/>
          <w:color w:val="232C51"/>
        </w:rPr>
        <w:t>Pour rappel les</w:t>
      </w:r>
      <w:r w:rsidR="00C60138" w:rsidRPr="00FF52AE">
        <w:rPr>
          <w:i/>
          <w:color w:val="232C51"/>
        </w:rPr>
        <w:t xml:space="preserve"> </w:t>
      </w:r>
      <w:r w:rsidR="00772525">
        <w:rPr>
          <w:i/>
          <w:color w:val="232C51"/>
        </w:rPr>
        <w:t>quatre</w:t>
      </w:r>
      <w:r w:rsidRPr="00FF52AE">
        <w:rPr>
          <w:i/>
          <w:color w:val="232C51"/>
        </w:rPr>
        <w:t xml:space="preserve"> missions socles sont :</w:t>
      </w:r>
    </w:p>
    <w:p w14:paraId="67EE4C67" w14:textId="775EEC05" w:rsidR="00975F1A" w:rsidRPr="00FF52AE" w:rsidRDefault="00E1585E" w:rsidP="00975F1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num" w:pos="720"/>
        </w:tabs>
        <w:spacing w:after="0" w:line="240" w:lineRule="auto"/>
        <w:jc w:val="both"/>
        <w:rPr>
          <w:b/>
          <w:bCs/>
          <w:i/>
          <w:color w:val="232C51"/>
        </w:rPr>
      </w:pPr>
      <w:r>
        <w:rPr>
          <w:b/>
          <w:bCs/>
          <w:i/>
          <w:color w:val="232C51"/>
        </w:rPr>
        <w:t>La mission</w:t>
      </w:r>
      <w:r w:rsidR="00975F1A" w:rsidRPr="00FF52AE">
        <w:rPr>
          <w:b/>
          <w:bCs/>
          <w:i/>
          <w:color w:val="232C51"/>
        </w:rPr>
        <w:t xml:space="preserve"> en faveur de l’amélioration de l’accès aux soins</w:t>
      </w:r>
    </w:p>
    <w:p w14:paraId="732FC8C8" w14:textId="5BBBD473" w:rsidR="00975F1A" w:rsidRPr="009224D7" w:rsidRDefault="00975F1A" w:rsidP="00975F1A">
      <w:pPr>
        <w:pStyle w:val="Paragraphedeliste"/>
        <w:numPr>
          <w:ilvl w:val="0"/>
          <w:numId w:val="13"/>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num" w:pos="720"/>
        </w:tabs>
        <w:spacing w:after="0" w:line="240" w:lineRule="auto"/>
        <w:jc w:val="both"/>
        <w:rPr>
          <w:i/>
          <w:color w:val="232C51"/>
        </w:rPr>
      </w:pPr>
      <w:r w:rsidRPr="009224D7">
        <w:rPr>
          <w:i/>
          <w:color w:val="232C51"/>
        </w:rPr>
        <w:t>Faciliter l’accès à un médecin traitant notamment pour les patients en ALD, âgés de plus de 70 ans, en situation de précarité</w:t>
      </w:r>
    </w:p>
    <w:p w14:paraId="297935D1" w14:textId="523EB633" w:rsidR="00975F1A" w:rsidRPr="009224D7" w:rsidRDefault="00975F1A" w:rsidP="00975F1A">
      <w:pPr>
        <w:pStyle w:val="Paragraphedeliste"/>
        <w:numPr>
          <w:ilvl w:val="0"/>
          <w:numId w:val="13"/>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num" w:pos="720"/>
          <w:tab w:val="num" w:pos="1440"/>
        </w:tabs>
        <w:spacing w:after="0" w:line="240" w:lineRule="auto"/>
        <w:jc w:val="both"/>
        <w:rPr>
          <w:i/>
          <w:color w:val="232C51"/>
        </w:rPr>
      </w:pPr>
      <w:r w:rsidRPr="009224D7">
        <w:rPr>
          <w:i/>
          <w:color w:val="232C51"/>
        </w:rPr>
        <w:t xml:space="preserve">Améliorer </w:t>
      </w:r>
      <w:r w:rsidR="00960A70" w:rsidRPr="009224D7">
        <w:rPr>
          <w:i/>
          <w:color w:val="232C51"/>
        </w:rPr>
        <w:t>la prise en charge des</w:t>
      </w:r>
      <w:r w:rsidRPr="009224D7">
        <w:rPr>
          <w:i/>
          <w:color w:val="232C51"/>
        </w:rPr>
        <w:t xml:space="preserve"> soins non programmés</w:t>
      </w:r>
      <w:r w:rsidR="00960A70" w:rsidRPr="009224D7">
        <w:rPr>
          <w:i/>
          <w:color w:val="232C51"/>
        </w:rPr>
        <w:t xml:space="preserve"> en ville</w:t>
      </w:r>
    </w:p>
    <w:p w14:paraId="4AE0AFEC" w14:textId="04007433" w:rsidR="00960A70" w:rsidRPr="009224D7" w:rsidRDefault="00960A70" w:rsidP="00975F1A">
      <w:pPr>
        <w:pStyle w:val="Paragraphedeliste"/>
        <w:numPr>
          <w:ilvl w:val="0"/>
          <w:numId w:val="13"/>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num" w:pos="720"/>
          <w:tab w:val="num" w:pos="1440"/>
        </w:tabs>
        <w:spacing w:after="0" w:line="240" w:lineRule="auto"/>
        <w:jc w:val="both"/>
        <w:rPr>
          <w:i/>
          <w:color w:val="232C51"/>
        </w:rPr>
      </w:pPr>
      <w:r w:rsidRPr="009224D7">
        <w:rPr>
          <w:i/>
          <w:color w:val="232C51"/>
        </w:rPr>
        <w:t xml:space="preserve">Développer le recours à la télésanté (télémédecine et </w:t>
      </w:r>
      <w:proofErr w:type="spellStart"/>
      <w:r w:rsidRPr="009224D7">
        <w:rPr>
          <w:i/>
          <w:color w:val="232C51"/>
        </w:rPr>
        <w:t>télésoin</w:t>
      </w:r>
      <w:proofErr w:type="spellEnd"/>
      <w:r w:rsidRPr="009224D7">
        <w:rPr>
          <w:i/>
          <w:color w:val="232C51"/>
        </w:rPr>
        <w:t xml:space="preserve">) </w:t>
      </w:r>
    </w:p>
    <w:p w14:paraId="09E25E69" w14:textId="77777777" w:rsidR="00975F1A" w:rsidRPr="00FF52AE" w:rsidRDefault="00975F1A" w:rsidP="00975F1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num" w:pos="720"/>
        </w:tabs>
        <w:spacing w:after="0" w:line="240" w:lineRule="auto"/>
        <w:jc w:val="both"/>
        <w:rPr>
          <w:b/>
          <w:bCs/>
          <w:i/>
          <w:color w:val="232C51"/>
        </w:rPr>
      </w:pPr>
    </w:p>
    <w:p w14:paraId="3E2493AD" w14:textId="453BBF4E" w:rsidR="00975F1A" w:rsidRPr="00FF52AE" w:rsidRDefault="00E1585E" w:rsidP="00975F1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num" w:pos="720"/>
        </w:tabs>
        <w:spacing w:after="0" w:line="240" w:lineRule="auto"/>
        <w:jc w:val="both"/>
        <w:rPr>
          <w:b/>
          <w:bCs/>
          <w:i/>
          <w:color w:val="232C51"/>
        </w:rPr>
      </w:pPr>
      <w:r>
        <w:rPr>
          <w:b/>
          <w:bCs/>
          <w:i/>
          <w:color w:val="232C51"/>
        </w:rPr>
        <w:t>La mission</w:t>
      </w:r>
      <w:r w:rsidR="00975F1A" w:rsidRPr="00FF52AE">
        <w:rPr>
          <w:b/>
          <w:bCs/>
          <w:i/>
          <w:color w:val="232C51"/>
        </w:rPr>
        <w:t xml:space="preserve"> en faveur de l’organisation de parcours pluriprofessionnels autour du patient</w:t>
      </w:r>
    </w:p>
    <w:p w14:paraId="1F4B90F4" w14:textId="77777777" w:rsidR="00975F1A" w:rsidRPr="00FF52AE" w:rsidRDefault="00975F1A" w:rsidP="00975F1A">
      <w:pPr>
        <w:pStyle w:val="Paragraphedeliste"/>
        <w:numPr>
          <w:ilvl w:val="0"/>
          <w:numId w:val="13"/>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num" w:pos="720"/>
        </w:tabs>
        <w:spacing w:after="0" w:line="240" w:lineRule="auto"/>
        <w:jc w:val="both"/>
        <w:rPr>
          <w:i/>
          <w:color w:val="232C51"/>
        </w:rPr>
      </w:pPr>
      <w:r w:rsidRPr="00FF52AE">
        <w:rPr>
          <w:i/>
          <w:color w:val="232C51"/>
        </w:rPr>
        <w:t xml:space="preserve">Améliorer la prise en charge des patients </w:t>
      </w:r>
    </w:p>
    <w:p w14:paraId="4787BDAB" w14:textId="77777777" w:rsidR="00975F1A" w:rsidRPr="00FF52AE" w:rsidRDefault="00975F1A" w:rsidP="00975F1A">
      <w:pPr>
        <w:pStyle w:val="Paragraphedeliste"/>
        <w:numPr>
          <w:ilvl w:val="0"/>
          <w:numId w:val="13"/>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num" w:pos="720"/>
        </w:tabs>
        <w:spacing w:after="0" w:line="240" w:lineRule="auto"/>
        <w:jc w:val="both"/>
        <w:rPr>
          <w:i/>
          <w:color w:val="232C51"/>
        </w:rPr>
      </w:pPr>
      <w:r w:rsidRPr="00FF52AE">
        <w:rPr>
          <w:i/>
          <w:color w:val="232C51"/>
        </w:rPr>
        <w:t xml:space="preserve">Gestion coordonnée de patients en ALD, personnes âgées ou en situation de handicap </w:t>
      </w:r>
    </w:p>
    <w:p w14:paraId="270F83C2" w14:textId="7DED139B" w:rsidR="00975F1A" w:rsidRPr="00FF52AE" w:rsidRDefault="00975F1A" w:rsidP="00960A70">
      <w:pPr>
        <w:pStyle w:val="Paragraphedeliste"/>
        <w:numPr>
          <w:ilvl w:val="0"/>
          <w:numId w:val="13"/>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num" w:pos="720"/>
        </w:tabs>
        <w:spacing w:after="0" w:line="240" w:lineRule="auto"/>
        <w:jc w:val="both"/>
        <w:rPr>
          <w:b/>
          <w:bCs/>
          <w:i/>
          <w:color w:val="232C51"/>
        </w:rPr>
      </w:pPr>
      <w:r w:rsidRPr="00FF52AE">
        <w:rPr>
          <w:i/>
          <w:color w:val="232C51"/>
        </w:rPr>
        <w:t xml:space="preserve">Continuité des soins </w:t>
      </w:r>
    </w:p>
    <w:p w14:paraId="0B162EC7" w14:textId="77777777" w:rsidR="00960A70" w:rsidRPr="00FF52AE" w:rsidRDefault="00960A70" w:rsidP="00960A70">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40" w:lineRule="auto"/>
        <w:jc w:val="both"/>
        <w:rPr>
          <w:b/>
          <w:bCs/>
          <w:i/>
          <w:color w:val="232C51"/>
        </w:rPr>
      </w:pPr>
    </w:p>
    <w:p w14:paraId="399F4113" w14:textId="552BBD6F" w:rsidR="00975F1A" w:rsidRPr="00FF52AE" w:rsidRDefault="00975F1A" w:rsidP="00975F1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num" w:pos="720"/>
        </w:tabs>
        <w:spacing w:after="0" w:line="240" w:lineRule="auto"/>
        <w:jc w:val="both"/>
        <w:rPr>
          <w:b/>
          <w:bCs/>
          <w:i/>
          <w:color w:val="232C51"/>
        </w:rPr>
      </w:pPr>
      <w:r w:rsidRPr="00FF52AE">
        <w:rPr>
          <w:b/>
          <w:bCs/>
          <w:i/>
          <w:color w:val="232C51"/>
        </w:rPr>
        <w:t>L</w:t>
      </w:r>
      <w:r w:rsidR="00E1585E">
        <w:rPr>
          <w:b/>
          <w:bCs/>
          <w:i/>
          <w:color w:val="232C51"/>
        </w:rPr>
        <w:t>a mission</w:t>
      </w:r>
      <w:r w:rsidRPr="00FF52AE">
        <w:rPr>
          <w:b/>
          <w:bCs/>
          <w:i/>
          <w:color w:val="232C51"/>
        </w:rPr>
        <w:t xml:space="preserve"> en faveur du développement d’actions territoriales de prévention</w:t>
      </w:r>
    </w:p>
    <w:p w14:paraId="6FFF19F0" w14:textId="35999737" w:rsidR="00975F1A" w:rsidRDefault="00975F1A" w:rsidP="00975F1A">
      <w:pPr>
        <w:pStyle w:val="Paragraphedeliste"/>
        <w:numPr>
          <w:ilvl w:val="0"/>
          <w:numId w:val="13"/>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num" w:pos="720"/>
        </w:tabs>
        <w:spacing w:after="0" w:line="240" w:lineRule="auto"/>
        <w:jc w:val="both"/>
        <w:rPr>
          <w:i/>
          <w:color w:val="232C51"/>
        </w:rPr>
      </w:pPr>
      <w:r w:rsidRPr="00FF52AE">
        <w:rPr>
          <w:i/>
          <w:color w:val="232C51"/>
        </w:rPr>
        <w:t>Addictions, risques iatrogènes, perte d’autonomie, obésité…</w:t>
      </w:r>
    </w:p>
    <w:p w14:paraId="63C2850C" w14:textId="77777777" w:rsidR="00464191" w:rsidRPr="00464191" w:rsidRDefault="00464191" w:rsidP="00464191">
      <w:pPr>
        <w:pStyle w:val="Paragraphedeliste"/>
        <w:numPr>
          <w:ilvl w:val="0"/>
          <w:numId w:val="13"/>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40" w:lineRule="auto"/>
        <w:jc w:val="both"/>
        <w:rPr>
          <w:i/>
          <w:color w:val="232C51"/>
        </w:rPr>
      </w:pPr>
      <w:r w:rsidRPr="00464191">
        <w:rPr>
          <w:i/>
          <w:color w:val="232C51"/>
        </w:rPr>
        <w:t>Promotion de la vaccination</w:t>
      </w:r>
    </w:p>
    <w:p w14:paraId="3A438118" w14:textId="1010A819" w:rsidR="00464191" w:rsidRPr="00464191" w:rsidRDefault="00464191" w:rsidP="00464191">
      <w:pPr>
        <w:pStyle w:val="Paragraphedeliste"/>
        <w:numPr>
          <w:ilvl w:val="0"/>
          <w:numId w:val="13"/>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40" w:lineRule="auto"/>
        <w:jc w:val="both"/>
        <w:rPr>
          <w:i/>
          <w:color w:val="232C51"/>
        </w:rPr>
      </w:pPr>
      <w:r w:rsidRPr="00464191">
        <w:rPr>
          <w:i/>
          <w:color w:val="232C51"/>
        </w:rPr>
        <w:t>Dépistages organisés</w:t>
      </w:r>
    </w:p>
    <w:p w14:paraId="23745D64" w14:textId="77777777" w:rsidR="00E1585E" w:rsidRDefault="00E1585E" w:rsidP="00E1585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num" w:pos="720"/>
        </w:tabs>
        <w:spacing w:after="0" w:line="240" w:lineRule="auto"/>
        <w:jc w:val="both"/>
        <w:rPr>
          <w:i/>
          <w:color w:val="232C51"/>
        </w:rPr>
      </w:pPr>
    </w:p>
    <w:p w14:paraId="35C44A28" w14:textId="7F667B84" w:rsidR="00E1585E" w:rsidRPr="00E1585E" w:rsidRDefault="00E1585E" w:rsidP="00E1585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num" w:pos="720"/>
        </w:tabs>
        <w:spacing w:after="0" w:line="240" w:lineRule="auto"/>
        <w:jc w:val="both"/>
        <w:rPr>
          <w:b/>
          <w:bCs/>
          <w:i/>
          <w:color w:val="232C51"/>
        </w:rPr>
      </w:pPr>
      <w:r w:rsidRPr="00E1585E">
        <w:rPr>
          <w:b/>
          <w:bCs/>
          <w:i/>
          <w:color w:val="232C51"/>
        </w:rPr>
        <w:t xml:space="preserve">La mission en faveur </w:t>
      </w:r>
      <w:r w:rsidR="00F72BF4">
        <w:rPr>
          <w:b/>
          <w:bCs/>
          <w:i/>
          <w:color w:val="232C51"/>
        </w:rPr>
        <w:t>d’une réponse aux crises sanitaires graves</w:t>
      </w:r>
    </w:p>
    <w:p w14:paraId="5EF05A96" w14:textId="4A009A11" w:rsidR="00CA3C5C" w:rsidRPr="00CA3C5C" w:rsidRDefault="00CA3C5C" w:rsidP="00CA3C5C">
      <w:pPr>
        <w:pStyle w:val="Paragraphedeliste"/>
        <w:numPr>
          <w:ilvl w:val="0"/>
          <w:numId w:val="13"/>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num" w:pos="720"/>
        </w:tabs>
        <w:spacing w:after="0" w:line="240" w:lineRule="auto"/>
        <w:jc w:val="both"/>
        <w:rPr>
          <w:i/>
          <w:color w:val="232C51"/>
        </w:rPr>
      </w:pPr>
      <w:r>
        <w:rPr>
          <w:i/>
          <w:color w:val="232C51"/>
        </w:rPr>
        <w:t>P</w:t>
      </w:r>
      <w:r w:rsidRPr="00CA3C5C">
        <w:rPr>
          <w:i/>
          <w:color w:val="232C51"/>
        </w:rPr>
        <w:t xml:space="preserve">rise en charge de blessés somatiques ou psychiques (attentats, incendie, explosions, émeutes, …) </w:t>
      </w:r>
    </w:p>
    <w:p w14:paraId="45D01DEF" w14:textId="1A744F97" w:rsidR="00CA3C5C" w:rsidRPr="00CA3C5C" w:rsidRDefault="00CA3C5C" w:rsidP="00CA3C5C">
      <w:pPr>
        <w:pStyle w:val="Paragraphedeliste"/>
        <w:numPr>
          <w:ilvl w:val="0"/>
          <w:numId w:val="13"/>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num" w:pos="720"/>
        </w:tabs>
        <w:spacing w:after="0" w:line="240" w:lineRule="auto"/>
        <w:jc w:val="both"/>
        <w:rPr>
          <w:i/>
          <w:color w:val="232C51"/>
        </w:rPr>
      </w:pPr>
      <w:r>
        <w:rPr>
          <w:i/>
          <w:color w:val="232C51"/>
        </w:rPr>
        <w:t>P</w:t>
      </w:r>
      <w:r w:rsidRPr="00CA3C5C">
        <w:rPr>
          <w:i/>
          <w:color w:val="232C51"/>
        </w:rPr>
        <w:t xml:space="preserve">rise en charge de malades (notamment personnes âgées) : épidémie saisonnière, canicule, grand froid, pollution </w:t>
      </w:r>
    </w:p>
    <w:p w14:paraId="5C1933D0" w14:textId="43CE7DAB" w:rsidR="00CA3C5C" w:rsidRPr="00CA3C5C" w:rsidRDefault="00CA3C5C" w:rsidP="00CA3C5C">
      <w:pPr>
        <w:pStyle w:val="Paragraphedeliste"/>
        <w:numPr>
          <w:ilvl w:val="0"/>
          <w:numId w:val="13"/>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num" w:pos="720"/>
        </w:tabs>
        <w:spacing w:after="0" w:line="240" w:lineRule="auto"/>
        <w:jc w:val="both"/>
        <w:rPr>
          <w:i/>
          <w:color w:val="232C51"/>
        </w:rPr>
      </w:pPr>
      <w:r>
        <w:rPr>
          <w:i/>
          <w:color w:val="232C51"/>
        </w:rPr>
        <w:t>P</w:t>
      </w:r>
      <w:r w:rsidRPr="00CA3C5C">
        <w:rPr>
          <w:i/>
          <w:color w:val="232C51"/>
        </w:rPr>
        <w:t>rise en charge de patients atteints par un agent infectieux émergent (coronavirus, fièvres hémorragiques virales, …)</w:t>
      </w:r>
    </w:p>
    <w:p w14:paraId="4DE5922C" w14:textId="0DF33C0C" w:rsidR="00CA3C5C" w:rsidRPr="00CA3C5C" w:rsidRDefault="00CA3C5C" w:rsidP="00CA3C5C">
      <w:pPr>
        <w:pStyle w:val="Paragraphedeliste"/>
        <w:numPr>
          <w:ilvl w:val="0"/>
          <w:numId w:val="13"/>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num" w:pos="720"/>
        </w:tabs>
        <w:spacing w:after="0" w:line="240" w:lineRule="auto"/>
        <w:jc w:val="both"/>
        <w:rPr>
          <w:i/>
          <w:color w:val="232C51"/>
        </w:rPr>
      </w:pPr>
      <w:r>
        <w:rPr>
          <w:i/>
          <w:color w:val="232C51"/>
        </w:rPr>
        <w:t>P</w:t>
      </w:r>
      <w:r w:rsidRPr="00CA3C5C">
        <w:rPr>
          <w:i/>
          <w:color w:val="232C51"/>
        </w:rPr>
        <w:t>rise en charge</w:t>
      </w:r>
      <w:r>
        <w:rPr>
          <w:i/>
          <w:color w:val="232C51"/>
        </w:rPr>
        <w:t xml:space="preserve"> </w:t>
      </w:r>
      <w:r w:rsidRPr="00CA3C5C">
        <w:rPr>
          <w:i/>
          <w:color w:val="232C51"/>
        </w:rPr>
        <w:t>de patients atteints par un agent NRC (accidents ou attentats nucléaires, radiologiques ou chimiques)</w:t>
      </w:r>
    </w:p>
    <w:p w14:paraId="7B257321" w14:textId="6479A0EB" w:rsidR="00CA3C5C" w:rsidRPr="00CA3C5C" w:rsidRDefault="00CA3C5C" w:rsidP="00CA3C5C">
      <w:pPr>
        <w:pStyle w:val="Paragraphedeliste"/>
        <w:numPr>
          <w:ilvl w:val="0"/>
          <w:numId w:val="13"/>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num" w:pos="720"/>
        </w:tabs>
        <w:spacing w:after="0" w:line="240" w:lineRule="auto"/>
        <w:jc w:val="both"/>
        <w:rPr>
          <w:i/>
          <w:color w:val="232C51"/>
        </w:rPr>
      </w:pPr>
      <w:r>
        <w:rPr>
          <w:i/>
          <w:color w:val="232C51"/>
        </w:rPr>
        <w:t>A</w:t>
      </w:r>
      <w:r w:rsidRPr="00CA3C5C">
        <w:rPr>
          <w:i/>
          <w:color w:val="232C51"/>
        </w:rPr>
        <w:t xml:space="preserve">ltération de l’offre de soins (pénurie de médicaments, difficultés de circulation liées à la neige, les inondations ou un cyclone). </w:t>
      </w:r>
    </w:p>
    <w:p w14:paraId="690BE0BC" w14:textId="77777777" w:rsidR="00975F1A" w:rsidRPr="00FF52AE" w:rsidRDefault="00975F1A" w:rsidP="00975F1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jc w:val="both"/>
        <w:rPr>
          <w:i/>
          <w:color w:val="232C51"/>
        </w:rPr>
      </w:pPr>
    </w:p>
    <w:p w14:paraId="22886C2F" w14:textId="419E1802" w:rsidR="00034C28" w:rsidRPr="00FF52AE" w:rsidRDefault="00232CC6" w:rsidP="00034C28">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i/>
          <w:color w:val="232C51"/>
        </w:rPr>
      </w:pPr>
      <w:r w:rsidRPr="00FF52AE">
        <w:rPr>
          <w:i/>
          <w:color w:val="232C51"/>
        </w:rPr>
        <w:t xml:space="preserve">Les </w:t>
      </w:r>
      <w:r w:rsidR="00034C28" w:rsidRPr="00FF52AE">
        <w:rPr>
          <w:i/>
          <w:color w:val="232C51"/>
        </w:rPr>
        <w:t>objectifs généraux, qui répondent aux grandes orientations du projet de santé, devront être priorisés puis déclinés en objectifs</w:t>
      </w:r>
      <w:r w:rsidRPr="00FF52AE">
        <w:rPr>
          <w:i/>
          <w:color w:val="232C51"/>
        </w:rPr>
        <w:t xml:space="preserve"> plus</w:t>
      </w:r>
      <w:r w:rsidR="00034C28" w:rsidRPr="00FF52AE">
        <w:rPr>
          <w:i/>
          <w:color w:val="232C51"/>
        </w:rPr>
        <w:t xml:space="preserve"> opérationnels. </w:t>
      </w:r>
      <w:r w:rsidRPr="00FF52AE">
        <w:rPr>
          <w:i/>
          <w:color w:val="232C51"/>
        </w:rPr>
        <w:t>Les objectifs opérationnels</w:t>
      </w:r>
      <w:r w:rsidR="00034C28" w:rsidRPr="00FF52AE">
        <w:rPr>
          <w:i/>
          <w:color w:val="232C51"/>
        </w:rPr>
        <w:t xml:space="preserve"> préciseront les types d’actions à mener pour atteindre ces objectifs.</w:t>
      </w:r>
    </w:p>
    <w:p w14:paraId="026878EB" w14:textId="5AF29D80" w:rsidR="00034C28" w:rsidRPr="00037AC3" w:rsidRDefault="00232CC6" w:rsidP="00037AC3">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360"/>
        <w:jc w:val="center"/>
        <w:rPr>
          <w:i/>
          <w:color w:val="232C51"/>
        </w:rPr>
      </w:pPr>
      <w:r w:rsidRPr="00FF52AE">
        <w:rPr>
          <w:noProof/>
          <w:color w:val="232C51"/>
        </w:rPr>
        <mc:AlternateContent>
          <mc:Choice Requires="wps">
            <w:drawing>
              <wp:anchor distT="0" distB="0" distL="114300" distR="114300" simplePos="0" relativeHeight="251679744" behindDoc="0" locked="0" layoutInCell="1" allowOverlap="1" wp14:anchorId="1A6C7355" wp14:editId="4D913149">
                <wp:simplePos x="0" y="0"/>
                <wp:positionH relativeFrom="column">
                  <wp:posOffset>0</wp:posOffset>
                </wp:positionH>
                <wp:positionV relativeFrom="paragraph">
                  <wp:posOffset>19050</wp:posOffset>
                </wp:positionV>
                <wp:extent cx="246491" cy="163830"/>
                <wp:effectExtent l="0" t="19050" r="39370" b="45720"/>
                <wp:wrapNone/>
                <wp:docPr id="12" name="Flèche : droite 12"/>
                <wp:cNvGraphicFramePr/>
                <a:graphic xmlns:a="http://schemas.openxmlformats.org/drawingml/2006/main">
                  <a:graphicData uri="http://schemas.microsoft.com/office/word/2010/wordprocessingShape">
                    <wps:wsp>
                      <wps:cNvSpPr/>
                      <wps:spPr>
                        <a:xfrm>
                          <a:off x="0" y="0"/>
                          <a:ext cx="246491" cy="1638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C3A21D5" id="Flèche : droite 12" o:spid="_x0000_s1026" type="#_x0000_t13" style="position:absolute;margin-left:0;margin-top:1.5pt;width:19.4pt;height:12.9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" adj="14422" fillcolor="#4472c4 [3204]" strokecolor="#1f3763 [1604]" strokeweight="1pt"/>
            </w:pict>
          </mc:Fallback>
        </mc:AlternateContent>
      </w:r>
      <w:r w:rsidR="00034C28" w:rsidRPr="00FF52AE">
        <w:rPr>
          <w:i/>
          <w:color w:val="232C51"/>
        </w:rPr>
        <w:t>Ce sont des objectifs clairement définis qui poseront le cadre du projet de santé de la CPTS.</w:t>
      </w:r>
    </w:p>
    <w:p w14:paraId="5677ED82" w14:textId="36571E9E" w:rsidR="00733D07" w:rsidRDefault="00D86054" w:rsidP="00E42E75">
      <w:pPr>
        <w:pStyle w:val="Titre1"/>
        <w:numPr>
          <w:ilvl w:val="1"/>
          <w:numId w:val="1"/>
        </w:numPr>
      </w:pPr>
      <w:bookmarkStart w:id="39" w:name="_Toc109394576"/>
      <w:r>
        <w:t>O</w:t>
      </w:r>
      <w:r w:rsidR="00733D07">
        <w:t xml:space="preserve">bjectifs </w:t>
      </w:r>
      <w:r w:rsidR="00706A06">
        <w:t>généraux</w:t>
      </w:r>
      <w:bookmarkEnd w:id="39"/>
    </w:p>
    <w:p w14:paraId="3082B543" w14:textId="77777777" w:rsidR="00FF52AE" w:rsidRPr="00FF52AE" w:rsidRDefault="00FF52AE" w:rsidP="00FF52AE"/>
    <w:p w14:paraId="41DE2092" w14:textId="51FC0023" w:rsidR="00863E9E" w:rsidRDefault="00733D07" w:rsidP="00E42E75">
      <w:pPr>
        <w:pStyle w:val="Titre1"/>
        <w:numPr>
          <w:ilvl w:val="1"/>
          <w:numId w:val="1"/>
        </w:numPr>
      </w:pPr>
      <w:bookmarkStart w:id="40" w:name="_Toc109394577"/>
      <w:r>
        <w:t xml:space="preserve">Objectifs opérationnels et </w:t>
      </w:r>
      <w:r w:rsidR="006C440C">
        <w:t>actions</w:t>
      </w:r>
      <w:bookmarkEnd w:id="40"/>
    </w:p>
    <w:p w14:paraId="78BA302C" w14:textId="77777777" w:rsidR="00FF52AE" w:rsidRPr="00FF52AE" w:rsidRDefault="00FF52AE" w:rsidP="00FF52AE"/>
    <w:p w14:paraId="29B26A8B" w14:textId="04B1071F" w:rsidR="000C4D36" w:rsidRDefault="000C4D36" w:rsidP="00037AC3">
      <w:pPr>
        <w:pStyle w:val="Titre1"/>
        <w:numPr>
          <w:ilvl w:val="1"/>
          <w:numId w:val="1"/>
        </w:numPr>
      </w:pPr>
      <w:bookmarkStart w:id="41" w:name="_Toc109394578"/>
      <w:r>
        <w:lastRenderedPageBreak/>
        <w:t>Indicateurs d’évaluation</w:t>
      </w:r>
      <w:bookmarkEnd w:id="41"/>
    </w:p>
    <w:p w14:paraId="2F1A9427" w14:textId="6EBE20DA" w:rsidR="000C4D36" w:rsidRPr="00EB7006" w:rsidRDefault="00107901" w:rsidP="00863E9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i/>
          <w:color w:val="232C51"/>
        </w:rPr>
      </w:pPr>
      <w:r w:rsidRPr="00EB7006">
        <w:rPr>
          <w:i/>
          <w:color w:val="232C51"/>
        </w:rPr>
        <w:t xml:space="preserve">Les critères </w:t>
      </w:r>
      <w:r w:rsidR="006E45DF" w:rsidRPr="00EB7006">
        <w:rPr>
          <w:i/>
          <w:color w:val="232C51"/>
        </w:rPr>
        <w:t>et indicateurs d</w:t>
      </w:r>
      <w:r w:rsidRPr="00EB7006">
        <w:rPr>
          <w:i/>
          <w:color w:val="232C51"/>
        </w:rPr>
        <w:t>’évaluation permettent de suivre les actions mises en place</w:t>
      </w:r>
      <w:r w:rsidR="006E45DF" w:rsidRPr="00EB7006">
        <w:rPr>
          <w:i/>
          <w:color w:val="232C51"/>
        </w:rPr>
        <w:t>.</w:t>
      </w:r>
    </w:p>
    <w:p w14:paraId="5129B145" w14:textId="4DECC1AF" w:rsidR="00E05503" w:rsidRPr="00EB7006" w:rsidRDefault="00E05503" w:rsidP="00E05503">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708"/>
        <w:jc w:val="both"/>
        <w:rPr>
          <w:i/>
          <w:color w:val="232C51"/>
        </w:rPr>
      </w:pPr>
      <w:r w:rsidRPr="00EB7006">
        <w:rPr>
          <w:i/>
          <w:noProof/>
          <w:color w:val="232C51"/>
        </w:rPr>
        <mc:AlternateContent>
          <mc:Choice Requires="wps">
            <w:drawing>
              <wp:anchor distT="0" distB="0" distL="114300" distR="114300" simplePos="0" relativeHeight="251685888" behindDoc="0" locked="0" layoutInCell="1" allowOverlap="1" wp14:anchorId="3EC7B5A5" wp14:editId="0E9049C5">
                <wp:simplePos x="0" y="0"/>
                <wp:positionH relativeFrom="column">
                  <wp:posOffset>0</wp:posOffset>
                </wp:positionH>
                <wp:positionV relativeFrom="paragraph">
                  <wp:posOffset>19050</wp:posOffset>
                </wp:positionV>
                <wp:extent cx="246491" cy="163830"/>
                <wp:effectExtent l="0" t="19050" r="39370" b="45720"/>
                <wp:wrapNone/>
                <wp:docPr id="15" name="Flèche : droite 15"/>
                <wp:cNvGraphicFramePr/>
                <a:graphic xmlns:a="http://schemas.openxmlformats.org/drawingml/2006/main">
                  <a:graphicData uri="http://schemas.microsoft.com/office/word/2010/wordprocessingShape">
                    <wps:wsp>
                      <wps:cNvSpPr/>
                      <wps:spPr>
                        <a:xfrm>
                          <a:off x="0" y="0"/>
                          <a:ext cx="246491" cy="1638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B855F3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5" o:spid="_x0000_s1026" type="#_x0000_t13" style="position:absolute;margin-left:0;margin-top:1.5pt;width:19.4pt;height:12.9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" adj="14422" fillcolor="#4472c4 [3204]" strokecolor="#1f3763 [1604]" strokeweight="1pt"/>
            </w:pict>
          </mc:Fallback>
        </mc:AlternateContent>
      </w:r>
      <w:r w:rsidRPr="00EB7006">
        <w:rPr>
          <w:i/>
          <w:color w:val="232C51"/>
        </w:rPr>
        <w:t xml:space="preserve">Les partenaires conventionnels fixent dans chaque contrat des indicateurs d’actions et de résultats pour le suivi de chaque mission déployée par la communauté professionnelle. </w:t>
      </w:r>
    </w:p>
    <w:p w14:paraId="14FD0F2D" w14:textId="1D6F8AB0" w:rsidR="00761604" w:rsidRDefault="00E05503" w:rsidP="00A56963">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708"/>
        <w:jc w:val="both"/>
        <w:rPr>
          <w:i/>
          <w:color w:val="232C51"/>
        </w:rPr>
      </w:pPr>
      <w:r w:rsidRPr="00EB7006">
        <w:rPr>
          <w:noProof/>
          <w:color w:val="232C51"/>
        </w:rPr>
        <mc:AlternateContent>
          <mc:Choice Requires="wps">
            <w:drawing>
              <wp:anchor distT="0" distB="0" distL="114300" distR="114300" simplePos="0" relativeHeight="251687936" behindDoc="0" locked="0" layoutInCell="1" allowOverlap="1" wp14:anchorId="73D19C1D" wp14:editId="4B5EE7BD">
                <wp:simplePos x="0" y="0"/>
                <wp:positionH relativeFrom="column">
                  <wp:posOffset>0</wp:posOffset>
                </wp:positionH>
                <wp:positionV relativeFrom="paragraph">
                  <wp:posOffset>19050</wp:posOffset>
                </wp:positionV>
                <wp:extent cx="246491" cy="163830"/>
                <wp:effectExtent l="0" t="19050" r="39370" b="45720"/>
                <wp:wrapNone/>
                <wp:docPr id="13" name="Flèche : droite 13"/>
                <wp:cNvGraphicFramePr/>
                <a:graphic xmlns:a="http://schemas.openxmlformats.org/drawingml/2006/main">
                  <a:graphicData uri="http://schemas.microsoft.com/office/word/2010/wordprocessingShape">
                    <wps:wsp>
                      <wps:cNvSpPr/>
                      <wps:spPr>
                        <a:xfrm>
                          <a:off x="0" y="0"/>
                          <a:ext cx="246491" cy="1638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791D429" id="Flèche : droite 13" o:spid="_x0000_s1026" type="#_x0000_t13" style="position:absolute;margin-left:0;margin-top:1.5pt;width:19.4pt;height:12.9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" adj="14422" fillcolor="#4472c4 [3204]" strokecolor="#1f3763 [1604]" strokeweight="1pt"/>
            </w:pict>
          </mc:Fallback>
        </mc:AlternateContent>
      </w:r>
      <w:r w:rsidRPr="00EB7006">
        <w:rPr>
          <w:i/>
          <w:color w:val="232C51"/>
        </w:rPr>
        <w:t xml:space="preserve">La démarche d’évaluation peut ainsi reposer sur le suivi d’un ou deux indicateurs par action menée. Ces indicateurs seront définis en amont du démarrage des actions. </w:t>
      </w:r>
      <w:r w:rsidR="00761604">
        <w:rPr>
          <w:i/>
          <w:color w:val="232C51"/>
        </w:rPr>
        <w:t>Ils doivent avoir</w:t>
      </w:r>
      <w:r w:rsidR="00761604" w:rsidRPr="00761604">
        <w:rPr>
          <w:i/>
          <w:color w:val="232C51"/>
        </w:rPr>
        <w:t xml:space="preserve"> un potentiel de progression</w:t>
      </w:r>
      <w:r w:rsidR="00761604">
        <w:rPr>
          <w:i/>
          <w:color w:val="232C51"/>
        </w:rPr>
        <w:t> :</w:t>
      </w:r>
      <w:r w:rsidR="00761604" w:rsidRPr="00761604">
        <w:rPr>
          <w:i/>
          <w:color w:val="232C51"/>
        </w:rPr>
        <w:t xml:space="preserve"> il est indispensable de tenir compte de la montée en charge des actions</w:t>
      </w:r>
      <w:r w:rsidR="00A56963">
        <w:rPr>
          <w:i/>
          <w:color w:val="232C51"/>
        </w:rPr>
        <w:t xml:space="preserve"> ; </w:t>
      </w:r>
      <w:r w:rsidR="00761604">
        <w:rPr>
          <w:i/>
          <w:color w:val="232C51"/>
        </w:rPr>
        <w:t>êt</w:t>
      </w:r>
      <w:r w:rsidR="00761604" w:rsidRPr="00761604">
        <w:rPr>
          <w:i/>
          <w:color w:val="232C51"/>
        </w:rPr>
        <w:t>re mesurables : il est nécessaire de définir dès le départ leurs modes de calcul et s’assurer que les sources de données seront disponibles et exploitables dans les temps</w:t>
      </w:r>
      <w:r w:rsidR="00A56963">
        <w:rPr>
          <w:i/>
          <w:color w:val="232C51"/>
        </w:rPr>
        <w:t> ; ê</w:t>
      </w:r>
      <w:r w:rsidR="00761604" w:rsidRPr="00761604">
        <w:rPr>
          <w:i/>
          <w:color w:val="232C51"/>
        </w:rPr>
        <w:t>tre simples et faciles à collecter</w:t>
      </w:r>
      <w:r w:rsidR="00A56963">
        <w:rPr>
          <w:i/>
          <w:color w:val="232C51"/>
        </w:rPr>
        <w:t xml:space="preserve"> et ê</w:t>
      </w:r>
      <w:r w:rsidR="00761604" w:rsidRPr="00761604">
        <w:rPr>
          <w:i/>
          <w:color w:val="232C51"/>
        </w:rPr>
        <w:t>tre pertinents : ils doivent avoir un lien avec les missions et actions définies dans le projet de santé</w:t>
      </w:r>
      <w:r w:rsidR="00BC76FE">
        <w:rPr>
          <w:i/>
          <w:color w:val="232C51"/>
        </w:rPr>
        <w:t>.</w:t>
      </w:r>
    </w:p>
    <w:p w14:paraId="4C556851" w14:textId="53B579FF" w:rsidR="00360C4A" w:rsidRPr="00EB7006" w:rsidRDefault="00BC76FE" w:rsidP="00BC76F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708"/>
        <w:jc w:val="both"/>
        <w:rPr>
          <w:i/>
          <w:color w:val="232C51"/>
        </w:rPr>
      </w:pPr>
      <w:r w:rsidRPr="00BC76FE">
        <w:rPr>
          <w:i/>
          <w:noProof/>
          <w:color w:val="232C51"/>
        </w:rPr>
        <mc:AlternateContent>
          <mc:Choice Requires="wps">
            <w:drawing>
              <wp:anchor distT="0" distB="0" distL="114300" distR="114300" simplePos="0" relativeHeight="251696128" behindDoc="0" locked="0" layoutInCell="1" allowOverlap="1" wp14:anchorId="21B53C23" wp14:editId="1589E459">
                <wp:simplePos x="0" y="0"/>
                <wp:positionH relativeFrom="column">
                  <wp:posOffset>0</wp:posOffset>
                </wp:positionH>
                <wp:positionV relativeFrom="paragraph">
                  <wp:posOffset>15240</wp:posOffset>
                </wp:positionV>
                <wp:extent cx="246491" cy="163830"/>
                <wp:effectExtent l="0" t="19050" r="39370" b="45720"/>
                <wp:wrapNone/>
                <wp:docPr id="1" name="Flèche : droite 1"/>
                <wp:cNvGraphicFramePr/>
                <a:graphic xmlns:a="http://schemas.openxmlformats.org/drawingml/2006/main">
                  <a:graphicData uri="http://schemas.microsoft.com/office/word/2010/wordprocessingShape">
                    <wps:wsp>
                      <wps:cNvSpPr/>
                      <wps:spPr>
                        <a:xfrm>
                          <a:off x="0" y="0"/>
                          <a:ext cx="246491" cy="16383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6D04F5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 o:spid="_x0000_s1026" type="#_x0000_t13" style="position:absolute;margin-left:0;margin-top:1.2pt;width:19.4pt;height:12.9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" adj="14422" fillcolor="#4472c4" strokecolor="#2f528f" strokeweight="1pt"/>
            </w:pict>
          </mc:Fallback>
        </mc:AlternateContent>
      </w:r>
      <w:r>
        <w:rPr>
          <w:i/>
          <w:color w:val="232C51"/>
        </w:rPr>
        <w:t>Le</w:t>
      </w:r>
      <w:r w:rsidRPr="00BC76FE">
        <w:rPr>
          <w:i/>
          <w:color w:val="232C51"/>
        </w:rPr>
        <w:t>s indicateurs permettent avant tout d'objectiver la pertinence des actions sur le territoire et de les réajuster si besoin ou réajuster les financements</w:t>
      </w:r>
    </w:p>
    <w:p w14:paraId="5728F3E1" w14:textId="0135C440" w:rsidR="00BA748F" w:rsidRDefault="00733D07" w:rsidP="009A5ACA">
      <w:pPr>
        <w:pStyle w:val="Titre1"/>
      </w:pPr>
      <w:bookmarkStart w:id="42" w:name="_Toc109394579"/>
      <w:r>
        <w:t>Conclusion</w:t>
      </w:r>
      <w:bookmarkEnd w:id="42"/>
    </w:p>
    <w:p w14:paraId="5DCAE44C" w14:textId="6F24D739" w:rsidR="00733D07" w:rsidRPr="00733D07" w:rsidRDefault="00733D07" w:rsidP="009A5ACA">
      <w:pPr>
        <w:pStyle w:val="Titre1"/>
      </w:pPr>
      <w:bookmarkStart w:id="43" w:name="_Toc109394580"/>
      <w:r>
        <w:t>Annexes</w:t>
      </w:r>
      <w:bookmarkEnd w:id="43"/>
    </w:p>
    <w:p w14:paraId="25AD5353" w14:textId="18DFD4EE" w:rsidR="00BA748F" w:rsidRDefault="00BA748F" w:rsidP="000C4F08">
      <w:pPr>
        <w:pStyle w:val="Titre1"/>
        <w:numPr>
          <w:ilvl w:val="1"/>
          <w:numId w:val="1"/>
        </w:numPr>
      </w:pPr>
      <w:bookmarkStart w:id="44" w:name="_Toc109394581"/>
      <w:r>
        <w:t>Organisation</w:t>
      </w:r>
      <w:bookmarkEnd w:id="44"/>
    </w:p>
    <w:p w14:paraId="23C94C68" w14:textId="7A6839A6" w:rsidR="00BA748F" w:rsidRDefault="00BA748F" w:rsidP="00332891">
      <w:pPr>
        <w:pStyle w:val="Titre1"/>
        <w:numPr>
          <w:ilvl w:val="2"/>
          <w:numId w:val="1"/>
        </w:numPr>
      </w:pPr>
      <w:bookmarkStart w:id="45" w:name="_Toc109394582"/>
      <w:r>
        <w:t>Textes réglementaires</w:t>
      </w:r>
      <w:bookmarkEnd w:id="45"/>
    </w:p>
    <w:p w14:paraId="296F02DB" w14:textId="4BF07164" w:rsidR="00BA748F" w:rsidRPr="00BA748F" w:rsidRDefault="00BA748F" w:rsidP="00332891">
      <w:pPr>
        <w:pStyle w:val="Titre1"/>
        <w:numPr>
          <w:ilvl w:val="2"/>
          <w:numId w:val="1"/>
        </w:numPr>
      </w:pPr>
      <w:bookmarkStart w:id="46" w:name="_Toc109394583"/>
      <w:r>
        <w:t>Liste des engagements</w:t>
      </w:r>
      <w:bookmarkEnd w:id="46"/>
    </w:p>
    <w:p w14:paraId="506C38A3" w14:textId="4CF42F06" w:rsidR="00BA748F" w:rsidRDefault="00BA748F" w:rsidP="00332891">
      <w:pPr>
        <w:pStyle w:val="Titre1"/>
        <w:numPr>
          <w:ilvl w:val="2"/>
          <w:numId w:val="1"/>
        </w:numPr>
      </w:pPr>
      <w:bookmarkStart w:id="47" w:name="_Toc109394584"/>
      <w:r>
        <w:t>Statuts de la structure porteuse</w:t>
      </w:r>
      <w:bookmarkEnd w:id="47"/>
    </w:p>
    <w:p w14:paraId="0CFFFDD3" w14:textId="31F9A58F" w:rsidR="00BA748F" w:rsidRDefault="00BA748F" w:rsidP="00332891">
      <w:pPr>
        <w:pStyle w:val="Titre1"/>
        <w:numPr>
          <w:ilvl w:val="2"/>
          <w:numId w:val="1"/>
        </w:numPr>
      </w:pPr>
      <w:bookmarkStart w:id="48" w:name="_Toc109394585"/>
      <w:r>
        <w:t>Fiche de poste coordonnateur</w:t>
      </w:r>
      <w:bookmarkEnd w:id="48"/>
    </w:p>
    <w:p w14:paraId="53B935CF" w14:textId="76AC6098" w:rsidR="00BA748F" w:rsidRDefault="00BA748F" w:rsidP="00332891">
      <w:pPr>
        <w:pStyle w:val="Titre1"/>
        <w:numPr>
          <w:ilvl w:val="2"/>
          <w:numId w:val="1"/>
        </w:numPr>
      </w:pPr>
      <w:bookmarkStart w:id="49" w:name="_Toc109394586"/>
      <w:r>
        <w:t>Budget de mise en œuvre et fonctionnement</w:t>
      </w:r>
      <w:bookmarkEnd w:id="49"/>
    </w:p>
    <w:p w14:paraId="62C59F34" w14:textId="755AE1ED" w:rsidR="00BA748F" w:rsidRDefault="00BA748F" w:rsidP="000C4F08">
      <w:pPr>
        <w:pStyle w:val="Titre1"/>
        <w:numPr>
          <w:ilvl w:val="1"/>
          <w:numId w:val="1"/>
        </w:numPr>
      </w:pPr>
      <w:bookmarkStart w:id="50" w:name="_Toc109394587"/>
      <w:r>
        <w:t>Fiches action</w:t>
      </w:r>
      <w:bookmarkEnd w:id="50"/>
    </w:p>
    <w:p w14:paraId="488CB8A4" w14:textId="6D931B99" w:rsidR="00BA748F" w:rsidRPr="00BA748F" w:rsidRDefault="00BA748F" w:rsidP="000C4F08">
      <w:pPr>
        <w:pStyle w:val="Titre1"/>
        <w:numPr>
          <w:ilvl w:val="2"/>
          <w:numId w:val="1"/>
        </w:numPr>
      </w:pPr>
      <w:bookmarkStart w:id="51" w:name="_Toc109394588"/>
      <w:r>
        <w:t>Action 1</w:t>
      </w:r>
      <w:bookmarkEnd w:id="51"/>
    </w:p>
    <w:p w14:paraId="5920E3AA" w14:textId="39EF6661" w:rsidR="00733D07" w:rsidRPr="00733D07" w:rsidRDefault="00BA748F" w:rsidP="000C4F08">
      <w:pPr>
        <w:pStyle w:val="Titre1"/>
        <w:numPr>
          <w:ilvl w:val="2"/>
          <w:numId w:val="1"/>
        </w:numPr>
      </w:pPr>
      <w:bookmarkStart w:id="52" w:name="_Toc109394589"/>
      <w:r>
        <w:t xml:space="preserve">Action </w:t>
      </w:r>
      <w:r w:rsidR="00BE4467">
        <w:t>…</w:t>
      </w:r>
      <w:bookmarkEnd w:id="52"/>
    </w:p>
    <w:p w14:paraId="09567D21" w14:textId="77777777" w:rsidR="00733D07" w:rsidRDefault="00733D07" w:rsidP="002930B4">
      <w:pPr>
        <w:spacing w:after="0" w:line="240" w:lineRule="auto"/>
        <w:jc w:val="both"/>
      </w:pPr>
    </w:p>
    <w:p w14:paraId="03EC0DD8" w14:textId="77777777" w:rsidR="002930B4" w:rsidRDefault="002930B4" w:rsidP="002930B4">
      <w:pPr>
        <w:spacing w:after="0" w:line="240" w:lineRule="auto"/>
        <w:jc w:val="both"/>
      </w:pPr>
    </w:p>
    <w:p w14:paraId="1321F0C4" w14:textId="650EBDC6" w:rsidR="00FD179F" w:rsidRPr="00FD179F" w:rsidRDefault="00FD179F" w:rsidP="00F3769B">
      <w:pPr>
        <w:suppressAutoHyphens w:val="0"/>
        <w:spacing w:after="0" w:line="240" w:lineRule="auto"/>
      </w:pPr>
      <w:r>
        <w:br w:type="page"/>
      </w:r>
    </w:p>
    <w:tbl>
      <w:tblPr>
        <w:tblW w:w="0" w:type="auto"/>
        <w:tblCellMar>
          <w:top w:w="15" w:type="dxa"/>
          <w:left w:w="15" w:type="dxa"/>
          <w:bottom w:w="15" w:type="dxa"/>
          <w:right w:w="15" w:type="dxa"/>
        </w:tblCellMar>
        <w:tblLook w:val="04A0" w:firstRow="1" w:lastRow="0" w:firstColumn="1" w:lastColumn="0" w:noHBand="0" w:noVBand="1"/>
      </w:tblPr>
      <w:tblGrid>
        <w:gridCol w:w="3676"/>
        <w:gridCol w:w="6764"/>
      </w:tblGrid>
      <w:tr w:rsidR="00FD179F" w:rsidRPr="00FD179F" w14:paraId="5E7AF974" w14:textId="77777777" w:rsidTr="004E4EFF">
        <w:tc>
          <w:tcPr>
            <w:tcW w:w="3676" w:type="dxa"/>
            <w:tcBorders>
              <w:top w:val="single" w:sz="8" w:space="0" w:color="000000"/>
              <w:left w:val="single" w:sz="8" w:space="0" w:color="000000"/>
              <w:bottom w:val="single" w:sz="8" w:space="0" w:color="000000"/>
              <w:right w:val="single" w:sz="8" w:space="0" w:color="000000"/>
            </w:tcBorders>
            <w:shd w:val="clear" w:color="auto" w:fill="232C51"/>
            <w:tcMar>
              <w:top w:w="100" w:type="dxa"/>
              <w:left w:w="100" w:type="dxa"/>
              <w:bottom w:w="100" w:type="dxa"/>
              <w:right w:w="100" w:type="dxa"/>
            </w:tcMar>
            <w:hideMark/>
          </w:tcPr>
          <w:p w14:paraId="181E37BE" w14:textId="77777777" w:rsidR="00FD179F" w:rsidRPr="00FD179F" w:rsidRDefault="00FD179F" w:rsidP="00FD179F">
            <w:pPr>
              <w:suppressAutoHyphens w:val="0"/>
              <w:spacing w:after="0" w:line="240" w:lineRule="auto"/>
              <w:rPr>
                <w:rFonts w:eastAsia="Times New Roman" w:cstheme="minorHAnsi"/>
                <w:lang w:eastAsia="fr-FR"/>
              </w:rPr>
            </w:pPr>
            <w:r w:rsidRPr="00FD179F">
              <w:rPr>
                <w:rFonts w:eastAsia="Times New Roman" w:cstheme="minorHAnsi"/>
                <w:b/>
                <w:bCs/>
                <w:color w:val="FFFFFF"/>
                <w:lang w:eastAsia="fr-FR"/>
              </w:rPr>
              <w:lastRenderedPageBreak/>
              <w:t>Numéro Fiche-Action</w:t>
            </w:r>
          </w:p>
        </w:tc>
        <w:tc>
          <w:tcPr>
            <w:tcW w:w="6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D31C3" w14:textId="77777777" w:rsidR="00FD179F" w:rsidRPr="00FD179F" w:rsidRDefault="00FD179F" w:rsidP="00FD179F">
            <w:pPr>
              <w:suppressAutoHyphens w:val="0"/>
              <w:spacing w:after="0" w:line="240" w:lineRule="auto"/>
              <w:rPr>
                <w:rFonts w:eastAsia="Times New Roman" w:cstheme="minorHAnsi"/>
                <w:lang w:eastAsia="fr-FR"/>
              </w:rPr>
            </w:pPr>
          </w:p>
        </w:tc>
      </w:tr>
      <w:tr w:rsidR="00FD179F" w:rsidRPr="00FD179F" w14:paraId="20494FC1" w14:textId="77777777" w:rsidTr="004E4EFF">
        <w:tc>
          <w:tcPr>
            <w:tcW w:w="3676" w:type="dxa"/>
            <w:tcBorders>
              <w:top w:val="single" w:sz="8" w:space="0" w:color="000000"/>
              <w:left w:val="single" w:sz="8" w:space="0" w:color="000000"/>
              <w:bottom w:val="single" w:sz="8" w:space="0" w:color="000000"/>
              <w:right w:val="single" w:sz="8" w:space="0" w:color="000000"/>
            </w:tcBorders>
            <w:shd w:val="clear" w:color="auto" w:fill="232C51"/>
            <w:tcMar>
              <w:top w:w="100" w:type="dxa"/>
              <w:left w:w="100" w:type="dxa"/>
              <w:bottom w:w="100" w:type="dxa"/>
              <w:right w:w="100" w:type="dxa"/>
            </w:tcMar>
            <w:hideMark/>
          </w:tcPr>
          <w:p w14:paraId="2EC0BB65" w14:textId="77777777" w:rsidR="00FD179F" w:rsidRPr="00FD179F" w:rsidRDefault="00FD179F" w:rsidP="00FD179F">
            <w:pPr>
              <w:suppressAutoHyphens w:val="0"/>
              <w:spacing w:after="0" w:line="240" w:lineRule="auto"/>
              <w:rPr>
                <w:rFonts w:eastAsia="Times New Roman" w:cstheme="minorHAnsi"/>
                <w:lang w:eastAsia="fr-FR"/>
              </w:rPr>
            </w:pPr>
            <w:r w:rsidRPr="00FD179F">
              <w:rPr>
                <w:rFonts w:eastAsia="Times New Roman" w:cstheme="minorHAnsi"/>
                <w:b/>
                <w:bCs/>
                <w:color w:val="FFFFFF"/>
                <w:lang w:eastAsia="fr-FR"/>
              </w:rPr>
              <w:t>Axe des missions des CPTS</w:t>
            </w:r>
          </w:p>
        </w:tc>
        <w:tc>
          <w:tcPr>
            <w:tcW w:w="6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E1ECE1" w14:textId="77777777" w:rsidR="00FD179F" w:rsidRPr="00FD179F" w:rsidRDefault="00FD179F" w:rsidP="00FD179F">
            <w:pPr>
              <w:suppressAutoHyphens w:val="0"/>
              <w:spacing w:after="0" w:line="240" w:lineRule="auto"/>
              <w:rPr>
                <w:rFonts w:eastAsia="Times New Roman" w:cstheme="minorHAnsi"/>
                <w:lang w:eastAsia="fr-FR"/>
              </w:rPr>
            </w:pPr>
          </w:p>
        </w:tc>
      </w:tr>
      <w:tr w:rsidR="00FD179F" w:rsidRPr="00FD179F" w14:paraId="7CD8755E" w14:textId="77777777" w:rsidTr="004E4EFF">
        <w:tc>
          <w:tcPr>
            <w:tcW w:w="3676" w:type="dxa"/>
            <w:tcBorders>
              <w:top w:val="single" w:sz="8" w:space="0" w:color="000000"/>
              <w:left w:val="single" w:sz="8" w:space="0" w:color="000000"/>
              <w:bottom w:val="single" w:sz="8" w:space="0" w:color="000000"/>
              <w:right w:val="single" w:sz="8" w:space="0" w:color="000000"/>
            </w:tcBorders>
            <w:shd w:val="clear" w:color="auto" w:fill="232C51"/>
            <w:tcMar>
              <w:top w:w="100" w:type="dxa"/>
              <w:left w:w="100" w:type="dxa"/>
              <w:bottom w:w="100" w:type="dxa"/>
              <w:right w:w="100" w:type="dxa"/>
            </w:tcMar>
            <w:hideMark/>
          </w:tcPr>
          <w:p w14:paraId="378554B0" w14:textId="77777777" w:rsidR="00FD179F" w:rsidRPr="00FD179F" w:rsidRDefault="00FD179F" w:rsidP="00FD179F">
            <w:pPr>
              <w:suppressAutoHyphens w:val="0"/>
              <w:spacing w:after="0" w:line="240" w:lineRule="auto"/>
              <w:rPr>
                <w:rFonts w:eastAsia="Times New Roman" w:cstheme="minorHAnsi"/>
                <w:lang w:eastAsia="fr-FR"/>
              </w:rPr>
            </w:pPr>
            <w:r w:rsidRPr="00FD179F">
              <w:rPr>
                <w:rFonts w:eastAsia="Times New Roman" w:cstheme="minorHAnsi"/>
                <w:b/>
                <w:bCs/>
                <w:color w:val="FFFFFF"/>
                <w:lang w:eastAsia="fr-FR"/>
              </w:rPr>
              <w:t>Intitulé de l’action</w:t>
            </w:r>
          </w:p>
        </w:tc>
        <w:tc>
          <w:tcPr>
            <w:tcW w:w="6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0EB8E9" w14:textId="77777777" w:rsidR="00FD179F" w:rsidRPr="00FD179F" w:rsidRDefault="00FD179F" w:rsidP="00FD179F">
            <w:pPr>
              <w:suppressAutoHyphens w:val="0"/>
              <w:spacing w:after="0" w:line="240" w:lineRule="auto"/>
              <w:rPr>
                <w:rFonts w:eastAsia="Times New Roman" w:cstheme="minorHAnsi"/>
                <w:lang w:eastAsia="fr-FR"/>
              </w:rPr>
            </w:pPr>
          </w:p>
        </w:tc>
      </w:tr>
      <w:tr w:rsidR="00FD179F" w:rsidRPr="00FD179F" w14:paraId="1141A02E" w14:textId="77777777" w:rsidTr="004E4EFF">
        <w:tc>
          <w:tcPr>
            <w:tcW w:w="3676" w:type="dxa"/>
            <w:tcBorders>
              <w:top w:val="single" w:sz="8" w:space="0" w:color="000000"/>
              <w:left w:val="single" w:sz="8" w:space="0" w:color="000000"/>
              <w:bottom w:val="single" w:sz="8" w:space="0" w:color="000000"/>
              <w:right w:val="single" w:sz="8" w:space="0" w:color="000000"/>
            </w:tcBorders>
            <w:shd w:val="clear" w:color="auto" w:fill="232C51"/>
            <w:tcMar>
              <w:top w:w="100" w:type="dxa"/>
              <w:left w:w="100" w:type="dxa"/>
              <w:bottom w:w="100" w:type="dxa"/>
              <w:right w:w="100" w:type="dxa"/>
            </w:tcMar>
            <w:hideMark/>
          </w:tcPr>
          <w:p w14:paraId="171B963B" w14:textId="03AEC361" w:rsidR="00FD179F" w:rsidRPr="00FD179F" w:rsidRDefault="00FD179F" w:rsidP="00FD179F">
            <w:pPr>
              <w:suppressAutoHyphens w:val="0"/>
              <w:spacing w:after="0" w:line="240" w:lineRule="auto"/>
              <w:rPr>
                <w:rFonts w:eastAsia="Times New Roman" w:cstheme="minorHAnsi"/>
                <w:lang w:eastAsia="fr-FR"/>
              </w:rPr>
            </w:pPr>
            <w:r w:rsidRPr="00FD179F">
              <w:rPr>
                <w:rFonts w:eastAsia="Times New Roman" w:cstheme="minorHAnsi"/>
                <w:b/>
                <w:bCs/>
                <w:color w:val="FFFFFF"/>
                <w:lang w:eastAsia="fr-FR"/>
              </w:rPr>
              <w:t xml:space="preserve">Contexte, </w:t>
            </w:r>
            <w:r w:rsidR="00AB149B">
              <w:rPr>
                <w:rFonts w:eastAsia="Times New Roman" w:cstheme="minorHAnsi"/>
                <w:b/>
                <w:bCs/>
                <w:color w:val="FFFFFF"/>
                <w:lang w:eastAsia="fr-FR"/>
              </w:rPr>
              <w:t>d</w:t>
            </w:r>
            <w:r w:rsidRPr="00FD179F">
              <w:rPr>
                <w:rFonts w:eastAsia="Times New Roman" w:cstheme="minorHAnsi"/>
                <w:b/>
                <w:bCs/>
                <w:color w:val="FFFFFF"/>
                <w:lang w:eastAsia="fr-FR"/>
              </w:rPr>
              <w:t xml:space="preserve">iagnostic territorial </w:t>
            </w:r>
          </w:p>
        </w:tc>
        <w:tc>
          <w:tcPr>
            <w:tcW w:w="6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5F0B4F" w14:textId="364B33CC" w:rsidR="00FD179F" w:rsidRPr="00FD179F" w:rsidRDefault="00F07AB3" w:rsidP="00FD179F">
            <w:pPr>
              <w:suppressAutoHyphens w:val="0"/>
              <w:spacing w:after="0" w:line="240" w:lineRule="auto"/>
              <w:rPr>
                <w:rFonts w:eastAsia="Times New Roman" w:cstheme="minorHAnsi"/>
                <w:i/>
                <w:iCs/>
                <w:color w:val="232C51"/>
                <w:lang w:eastAsia="fr-FR"/>
              </w:rPr>
            </w:pPr>
            <w:r w:rsidRPr="000A5AE0">
              <w:rPr>
                <w:rFonts w:eastAsia="Times New Roman" w:cstheme="minorHAnsi"/>
                <w:i/>
                <w:iCs/>
                <w:color w:val="232C51"/>
                <w:lang w:eastAsia="fr-FR"/>
              </w:rPr>
              <w:t>Eléments utiles pour l’action visée</w:t>
            </w:r>
          </w:p>
        </w:tc>
      </w:tr>
      <w:tr w:rsidR="00FD179F" w:rsidRPr="00FD179F" w14:paraId="3BA51EA0" w14:textId="77777777" w:rsidTr="004E4EFF">
        <w:tc>
          <w:tcPr>
            <w:tcW w:w="3676" w:type="dxa"/>
            <w:tcBorders>
              <w:top w:val="single" w:sz="8" w:space="0" w:color="000000"/>
              <w:left w:val="single" w:sz="8" w:space="0" w:color="000000"/>
              <w:bottom w:val="single" w:sz="8" w:space="0" w:color="000000"/>
              <w:right w:val="single" w:sz="8" w:space="0" w:color="000000"/>
            </w:tcBorders>
            <w:shd w:val="clear" w:color="auto" w:fill="232C51"/>
            <w:tcMar>
              <w:top w:w="100" w:type="dxa"/>
              <w:left w:w="100" w:type="dxa"/>
              <w:bottom w:w="100" w:type="dxa"/>
              <w:right w:w="100" w:type="dxa"/>
            </w:tcMar>
            <w:hideMark/>
          </w:tcPr>
          <w:p w14:paraId="4F1C779B" w14:textId="78BDB19E" w:rsidR="00FD179F" w:rsidRPr="00FD179F" w:rsidRDefault="00FD179F" w:rsidP="00FD179F">
            <w:pPr>
              <w:suppressAutoHyphens w:val="0"/>
              <w:spacing w:after="0" w:line="240" w:lineRule="auto"/>
              <w:rPr>
                <w:rFonts w:eastAsia="Times New Roman" w:cstheme="minorHAnsi"/>
                <w:lang w:eastAsia="fr-FR"/>
              </w:rPr>
            </w:pPr>
            <w:r w:rsidRPr="00FD179F">
              <w:rPr>
                <w:rFonts w:eastAsia="Times New Roman" w:cstheme="minorHAnsi"/>
                <w:b/>
                <w:bCs/>
                <w:color w:val="FFFFFF"/>
                <w:lang w:eastAsia="fr-FR"/>
              </w:rPr>
              <w:t xml:space="preserve">Objectif </w:t>
            </w:r>
            <w:r w:rsidR="00B2516C" w:rsidRPr="007B56EE">
              <w:rPr>
                <w:rFonts w:eastAsia="Times New Roman" w:cstheme="minorHAnsi"/>
                <w:b/>
                <w:bCs/>
                <w:color w:val="FFFFFF"/>
                <w:lang w:eastAsia="fr-FR"/>
              </w:rPr>
              <w:t>général</w:t>
            </w:r>
          </w:p>
        </w:tc>
        <w:tc>
          <w:tcPr>
            <w:tcW w:w="6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54A6E" w14:textId="77777777" w:rsidR="00FD179F" w:rsidRPr="00FD179F" w:rsidRDefault="00FD179F" w:rsidP="00FD179F">
            <w:pPr>
              <w:suppressAutoHyphens w:val="0"/>
              <w:spacing w:after="0" w:line="240" w:lineRule="auto"/>
              <w:rPr>
                <w:rFonts w:eastAsia="Times New Roman" w:cstheme="minorHAnsi"/>
                <w:color w:val="232C51"/>
                <w:lang w:eastAsia="fr-FR"/>
              </w:rPr>
            </w:pPr>
          </w:p>
        </w:tc>
      </w:tr>
      <w:tr w:rsidR="00FD179F" w:rsidRPr="00FD179F" w14:paraId="59CD3679" w14:textId="77777777" w:rsidTr="004E4EFF">
        <w:tc>
          <w:tcPr>
            <w:tcW w:w="3676" w:type="dxa"/>
            <w:tcBorders>
              <w:top w:val="single" w:sz="8" w:space="0" w:color="000000"/>
              <w:left w:val="single" w:sz="8" w:space="0" w:color="000000"/>
              <w:bottom w:val="single" w:sz="8" w:space="0" w:color="000000"/>
              <w:right w:val="single" w:sz="8" w:space="0" w:color="000000"/>
            </w:tcBorders>
            <w:shd w:val="clear" w:color="auto" w:fill="232C51"/>
            <w:tcMar>
              <w:top w:w="100" w:type="dxa"/>
              <w:left w:w="100" w:type="dxa"/>
              <w:bottom w:w="100" w:type="dxa"/>
              <w:right w:w="100" w:type="dxa"/>
            </w:tcMar>
            <w:hideMark/>
          </w:tcPr>
          <w:p w14:paraId="4894B099" w14:textId="4D635E7D" w:rsidR="00FD179F" w:rsidRPr="00FD179F" w:rsidRDefault="00FD179F" w:rsidP="00FD179F">
            <w:pPr>
              <w:suppressAutoHyphens w:val="0"/>
              <w:spacing w:after="0" w:line="240" w:lineRule="auto"/>
              <w:rPr>
                <w:rFonts w:eastAsia="Times New Roman" w:cstheme="minorHAnsi"/>
                <w:lang w:eastAsia="fr-FR"/>
              </w:rPr>
            </w:pPr>
            <w:r w:rsidRPr="00FD179F">
              <w:rPr>
                <w:rFonts w:eastAsia="Times New Roman" w:cstheme="minorHAnsi"/>
                <w:b/>
                <w:bCs/>
                <w:color w:val="FFFFFF"/>
                <w:lang w:eastAsia="fr-FR"/>
              </w:rPr>
              <w:t>Objectif</w:t>
            </w:r>
            <w:r w:rsidR="00B2516C" w:rsidRPr="007B56EE">
              <w:rPr>
                <w:rFonts w:eastAsia="Times New Roman" w:cstheme="minorHAnsi"/>
                <w:b/>
                <w:bCs/>
                <w:color w:val="FFFFFF"/>
                <w:lang w:eastAsia="fr-FR"/>
              </w:rPr>
              <w:t>s</w:t>
            </w:r>
            <w:r w:rsidRPr="00FD179F">
              <w:rPr>
                <w:rFonts w:eastAsia="Times New Roman" w:cstheme="minorHAnsi"/>
                <w:b/>
                <w:bCs/>
                <w:color w:val="FFFFFF"/>
                <w:lang w:eastAsia="fr-FR"/>
              </w:rPr>
              <w:t xml:space="preserve"> </w:t>
            </w:r>
            <w:r w:rsidR="00B96C3A" w:rsidRPr="007B56EE">
              <w:rPr>
                <w:rFonts w:eastAsia="Times New Roman" w:cstheme="minorHAnsi"/>
                <w:b/>
                <w:bCs/>
                <w:color w:val="FFFFFF"/>
                <w:lang w:eastAsia="fr-FR"/>
              </w:rPr>
              <w:t>opérationnel</w:t>
            </w:r>
            <w:r w:rsidR="00B2516C" w:rsidRPr="007B56EE">
              <w:rPr>
                <w:rFonts w:eastAsia="Times New Roman" w:cstheme="minorHAnsi"/>
                <w:b/>
                <w:bCs/>
                <w:color w:val="FFFFFF"/>
                <w:lang w:eastAsia="fr-FR"/>
              </w:rPr>
              <w:t>s</w:t>
            </w:r>
          </w:p>
        </w:tc>
        <w:tc>
          <w:tcPr>
            <w:tcW w:w="6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47BA92" w14:textId="77777777" w:rsidR="00FD179F" w:rsidRPr="00FD179F" w:rsidRDefault="00FD179F" w:rsidP="00FD179F">
            <w:pPr>
              <w:suppressAutoHyphens w:val="0"/>
              <w:spacing w:after="0" w:line="240" w:lineRule="auto"/>
              <w:rPr>
                <w:rFonts w:eastAsia="Times New Roman" w:cstheme="minorHAnsi"/>
                <w:color w:val="232C51"/>
                <w:lang w:eastAsia="fr-FR"/>
              </w:rPr>
            </w:pPr>
          </w:p>
        </w:tc>
      </w:tr>
      <w:tr w:rsidR="00A066F8" w:rsidRPr="00FD179F" w14:paraId="565CCC79" w14:textId="77777777" w:rsidTr="004E4EFF">
        <w:trPr>
          <w:trHeight w:val="915"/>
        </w:trPr>
        <w:tc>
          <w:tcPr>
            <w:tcW w:w="3676" w:type="dxa"/>
            <w:tcBorders>
              <w:top w:val="single" w:sz="8" w:space="0" w:color="000000"/>
              <w:left w:val="single" w:sz="8" w:space="0" w:color="000000"/>
              <w:bottom w:val="single" w:sz="8" w:space="0" w:color="000000"/>
              <w:right w:val="single" w:sz="8" w:space="0" w:color="000000"/>
            </w:tcBorders>
            <w:shd w:val="clear" w:color="auto" w:fill="232C51"/>
            <w:tcMar>
              <w:top w:w="100" w:type="dxa"/>
              <w:left w:w="100" w:type="dxa"/>
              <w:bottom w:w="100" w:type="dxa"/>
              <w:right w:w="100" w:type="dxa"/>
            </w:tcMar>
            <w:hideMark/>
          </w:tcPr>
          <w:p w14:paraId="4BAD6527" w14:textId="77777777" w:rsidR="00A066F8" w:rsidRPr="00FD179F" w:rsidRDefault="00A066F8" w:rsidP="00F97EDB">
            <w:pPr>
              <w:suppressAutoHyphens w:val="0"/>
              <w:spacing w:after="0" w:line="240" w:lineRule="auto"/>
              <w:rPr>
                <w:rFonts w:eastAsia="Times New Roman" w:cstheme="minorHAnsi"/>
                <w:lang w:eastAsia="fr-FR"/>
              </w:rPr>
            </w:pPr>
            <w:r w:rsidRPr="00FD179F">
              <w:rPr>
                <w:rFonts w:eastAsia="Times New Roman" w:cstheme="minorHAnsi"/>
                <w:b/>
                <w:bCs/>
                <w:color w:val="FFFFFF"/>
                <w:lang w:eastAsia="fr-FR"/>
              </w:rPr>
              <w:t>Description de l’action</w:t>
            </w:r>
          </w:p>
        </w:tc>
        <w:tc>
          <w:tcPr>
            <w:tcW w:w="6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E5645" w14:textId="77777777" w:rsidR="00A066F8" w:rsidRPr="000A5AE0" w:rsidRDefault="00A066F8" w:rsidP="00F97EDB">
            <w:pPr>
              <w:suppressAutoHyphens w:val="0"/>
              <w:spacing w:after="0" w:line="240" w:lineRule="auto"/>
              <w:rPr>
                <w:rFonts w:eastAsia="Times New Roman" w:cstheme="minorHAnsi"/>
                <w:i/>
                <w:iCs/>
                <w:color w:val="232C51"/>
                <w:lang w:eastAsia="fr-FR"/>
              </w:rPr>
            </w:pPr>
            <w:r w:rsidRPr="000A5AE0">
              <w:rPr>
                <w:rFonts w:eastAsia="Times New Roman" w:cstheme="minorHAnsi"/>
                <w:i/>
                <w:iCs/>
                <w:color w:val="232C51"/>
                <w:lang w:eastAsia="fr-FR"/>
              </w:rPr>
              <w:t>Décrire</w:t>
            </w:r>
            <w:r w:rsidRPr="00FD179F">
              <w:rPr>
                <w:rFonts w:eastAsia="Times New Roman" w:cstheme="minorHAnsi"/>
                <w:i/>
                <w:iCs/>
                <w:color w:val="232C51"/>
                <w:lang w:eastAsia="fr-FR"/>
              </w:rPr>
              <w:t xml:space="preserve"> toutes les </w:t>
            </w:r>
            <w:r w:rsidRPr="000A5AE0">
              <w:rPr>
                <w:rFonts w:eastAsia="Times New Roman" w:cstheme="minorHAnsi"/>
                <w:i/>
                <w:iCs/>
                <w:color w:val="232C51"/>
                <w:lang w:eastAsia="fr-FR"/>
              </w:rPr>
              <w:t>modalités</w:t>
            </w:r>
            <w:r w:rsidRPr="00FD179F">
              <w:rPr>
                <w:rFonts w:eastAsia="Times New Roman" w:cstheme="minorHAnsi"/>
                <w:i/>
                <w:iCs/>
                <w:color w:val="232C51"/>
                <w:lang w:eastAsia="fr-FR"/>
              </w:rPr>
              <w:t xml:space="preserve"> de l’action</w:t>
            </w:r>
          </w:p>
          <w:p w14:paraId="7F106B61" w14:textId="77777777" w:rsidR="00A066F8" w:rsidRPr="000A5AE0" w:rsidRDefault="00A066F8" w:rsidP="00F97EDB">
            <w:pPr>
              <w:suppressAutoHyphens w:val="0"/>
              <w:spacing w:after="0" w:line="240" w:lineRule="auto"/>
              <w:rPr>
                <w:rFonts w:eastAsia="Times New Roman" w:cstheme="minorHAnsi"/>
                <w:i/>
                <w:iCs/>
                <w:color w:val="232C51"/>
                <w:lang w:eastAsia="fr-FR"/>
              </w:rPr>
            </w:pPr>
            <w:r w:rsidRPr="000A5AE0">
              <w:rPr>
                <w:rFonts w:eastAsia="Times New Roman" w:cstheme="minorHAnsi"/>
                <w:i/>
                <w:iCs/>
                <w:color w:val="232C51"/>
                <w:lang w:eastAsia="fr-FR"/>
              </w:rPr>
              <w:t>1.</w:t>
            </w:r>
          </w:p>
          <w:p w14:paraId="33F47208" w14:textId="77777777" w:rsidR="00A066F8" w:rsidRPr="000A5AE0" w:rsidRDefault="00A066F8" w:rsidP="00F97EDB">
            <w:pPr>
              <w:suppressAutoHyphens w:val="0"/>
              <w:spacing w:after="0" w:line="240" w:lineRule="auto"/>
              <w:rPr>
                <w:rFonts w:eastAsia="Times New Roman" w:cstheme="minorHAnsi"/>
                <w:i/>
                <w:iCs/>
                <w:color w:val="232C51"/>
                <w:lang w:eastAsia="fr-FR"/>
              </w:rPr>
            </w:pPr>
            <w:r w:rsidRPr="000A5AE0">
              <w:rPr>
                <w:rFonts w:eastAsia="Times New Roman" w:cstheme="minorHAnsi"/>
                <w:i/>
                <w:iCs/>
                <w:color w:val="232C51"/>
                <w:lang w:eastAsia="fr-FR"/>
              </w:rPr>
              <w:t>2.</w:t>
            </w:r>
          </w:p>
          <w:p w14:paraId="43C7783E" w14:textId="77777777" w:rsidR="00A066F8" w:rsidRPr="00FD179F" w:rsidRDefault="00A066F8" w:rsidP="00F97EDB">
            <w:pPr>
              <w:suppressAutoHyphens w:val="0"/>
              <w:spacing w:after="0" w:line="240" w:lineRule="auto"/>
              <w:rPr>
                <w:rFonts w:eastAsia="Times New Roman" w:cstheme="minorHAnsi"/>
                <w:color w:val="232C51"/>
                <w:lang w:eastAsia="fr-FR"/>
              </w:rPr>
            </w:pPr>
            <w:r w:rsidRPr="000A5AE0">
              <w:rPr>
                <w:rFonts w:eastAsia="Times New Roman" w:cstheme="minorHAnsi"/>
                <w:i/>
                <w:iCs/>
                <w:color w:val="232C51"/>
                <w:lang w:eastAsia="fr-FR"/>
              </w:rPr>
              <w:t>3.</w:t>
            </w:r>
          </w:p>
        </w:tc>
      </w:tr>
      <w:tr w:rsidR="00F450B3" w:rsidRPr="00FD179F" w14:paraId="39B123F3" w14:textId="77777777" w:rsidTr="004E4EFF">
        <w:tc>
          <w:tcPr>
            <w:tcW w:w="3676" w:type="dxa"/>
            <w:tcBorders>
              <w:top w:val="single" w:sz="8" w:space="0" w:color="000000"/>
              <w:left w:val="single" w:sz="8" w:space="0" w:color="000000"/>
              <w:bottom w:val="single" w:sz="8" w:space="0" w:color="000000"/>
              <w:right w:val="single" w:sz="8" w:space="0" w:color="000000"/>
            </w:tcBorders>
            <w:shd w:val="clear" w:color="auto" w:fill="232C51"/>
            <w:tcMar>
              <w:top w:w="100" w:type="dxa"/>
              <w:left w:w="100" w:type="dxa"/>
              <w:bottom w:w="100" w:type="dxa"/>
              <w:right w:w="100" w:type="dxa"/>
            </w:tcMar>
          </w:tcPr>
          <w:p w14:paraId="669DF73E" w14:textId="2C8E404C" w:rsidR="00F450B3" w:rsidRPr="007B56EE" w:rsidRDefault="00F450B3" w:rsidP="00F450B3">
            <w:pPr>
              <w:suppressAutoHyphens w:val="0"/>
              <w:spacing w:after="0" w:line="240" w:lineRule="auto"/>
              <w:rPr>
                <w:rFonts w:eastAsia="Times New Roman" w:cstheme="minorHAnsi"/>
                <w:b/>
                <w:bCs/>
                <w:color w:val="FFFFFF"/>
                <w:lang w:eastAsia="fr-FR"/>
              </w:rPr>
            </w:pPr>
            <w:r w:rsidRPr="00FD179F">
              <w:rPr>
                <w:rFonts w:eastAsia="Times New Roman" w:cstheme="minorHAnsi"/>
                <w:b/>
                <w:bCs/>
                <w:color w:val="FFFFFF"/>
                <w:lang w:eastAsia="fr-FR"/>
              </w:rPr>
              <w:t xml:space="preserve">Personne(s) </w:t>
            </w:r>
            <w:r w:rsidRPr="007B56EE">
              <w:rPr>
                <w:rFonts w:eastAsia="Times New Roman" w:cstheme="minorHAnsi"/>
                <w:b/>
                <w:bCs/>
                <w:color w:val="FFFFFF"/>
                <w:lang w:eastAsia="fr-FR"/>
              </w:rPr>
              <w:t>référente</w:t>
            </w:r>
            <w:r w:rsidRPr="00FD179F">
              <w:rPr>
                <w:rFonts w:eastAsia="Times New Roman" w:cstheme="minorHAnsi"/>
                <w:b/>
                <w:bCs/>
                <w:color w:val="FFFFFF"/>
                <w:lang w:eastAsia="fr-FR"/>
              </w:rPr>
              <w:t>(s) de l’action</w:t>
            </w:r>
          </w:p>
        </w:tc>
        <w:tc>
          <w:tcPr>
            <w:tcW w:w="6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22F8D7" w14:textId="684578A7" w:rsidR="00F450B3" w:rsidRPr="000A5AE0" w:rsidRDefault="00F450B3" w:rsidP="00F450B3">
            <w:pPr>
              <w:suppressAutoHyphens w:val="0"/>
              <w:spacing w:after="0" w:line="240" w:lineRule="auto"/>
              <w:rPr>
                <w:rFonts w:eastAsia="Times New Roman" w:cstheme="minorHAnsi"/>
                <w:color w:val="232C51"/>
                <w:lang w:eastAsia="fr-FR"/>
              </w:rPr>
            </w:pPr>
            <w:r w:rsidRPr="00FD179F">
              <w:rPr>
                <w:rFonts w:eastAsia="Times New Roman" w:cstheme="minorHAnsi"/>
                <w:i/>
                <w:iCs/>
                <w:color w:val="232C51"/>
                <w:lang w:eastAsia="fr-FR"/>
              </w:rPr>
              <w:t xml:space="preserve">Nom, </w:t>
            </w:r>
            <w:r w:rsidRPr="000A5AE0">
              <w:rPr>
                <w:rFonts w:eastAsia="Times New Roman" w:cstheme="minorHAnsi"/>
                <w:i/>
                <w:iCs/>
                <w:color w:val="232C51"/>
                <w:lang w:eastAsia="fr-FR"/>
              </w:rPr>
              <w:t>prénom</w:t>
            </w:r>
            <w:r w:rsidRPr="00FD179F">
              <w:rPr>
                <w:rFonts w:eastAsia="Times New Roman" w:cstheme="minorHAnsi"/>
                <w:i/>
                <w:iCs/>
                <w:color w:val="232C51"/>
                <w:lang w:eastAsia="fr-FR"/>
              </w:rPr>
              <w:t xml:space="preserve">, fonction, </w:t>
            </w:r>
            <w:r w:rsidRPr="000A5AE0">
              <w:rPr>
                <w:rFonts w:eastAsia="Times New Roman" w:cstheme="minorHAnsi"/>
                <w:i/>
                <w:iCs/>
                <w:color w:val="232C51"/>
                <w:lang w:eastAsia="fr-FR"/>
              </w:rPr>
              <w:t>coordonnées</w:t>
            </w:r>
          </w:p>
        </w:tc>
      </w:tr>
      <w:tr w:rsidR="00F450B3" w:rsidRPr="00FD179F" w14:paraId="0A90D75F" w14:textId="77777777" w:rsidTr="004E4EFF">
        <w:tc>
          <w:tcPr>
            <w:tcW w:w="3676" w:type="dxa"/>
            <w:tcBorders>
              <w:top w:val="single" w:sz="8" w:space="0" w:color="000000"/>
              <w:left w:val="single" w:sz="8" w:space="0" w:color="000000"/>
              <w:bottom w:val="single" w:sz="8" w:space="0" w:color="000000"/>
              <w:right w:val="single" w:sz="8" w:space="0" w:color="000000"/>
            </w:tcBorders>
            <w:shd w:val="clear" w:color="auto" w:fill="232C51"/>
            <w:tcMar>
              <w:top w:w="100" w:type="dxa"/>
              <w:left w:w="100" w:type="dxa"/>
              <w:bottom w:w="100" w:type="dxa"/>
              <w:right w:w="100" w:type="dxa"/>
            </w:tcMar>
            <w:hideMark/>
          </w:tcPr>
          <w:p w14:paraId="30AFAC14" w14:textId="77777777" w:rsidR="00F450B3" w:rsidRPr="00FD179F" w:rsidRDefault="00F450B3" w:rsidP="00F450B3">
            <w:pPr>
              <w:suppressAutoHyphens w:val="0"/>
              <w:spacing w:after="0" w:line="240" w:lineRule="auto"/>
              <w:rPr>
                <w:rFonts w:eastAsia="Times New Roman" w:cstheme="minorHAnsi"/>
                <w:lang w:eastAsia="fr-FR"/>
              </w:rPr>
            </w:pPr>
            <w:r w:rsidRPr="00FD179F">
              <w:rPr>
                <w:rFonts w:eastAsia="Times New Roman" w:cstheme="minorHAnsi"/>
                <w:b/>
                <w:bCs/>
                <w:color w:val="FFFFFF"/>
                <w:lang w:eastAsia="fr-FR"/>
              </w:rPr>
              <w:t>Membres du groupe de travail</w:t>
            </w:r>
          </w:p>
        </w:tc>
        <w:tc>
          <w:tcPr>
            <w:tcW w:w="6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695939" w14:textId="77777777" w:rsidR="00F450B3" w:rsidRPr="00FD179F" w:rsidRDefault="00F450B3" w:rsidP="00F450B3">
            <w:pPr>
              <w:suppressAutoHyphens w:val="0"/>
              <w:spacing w:after="0" w:line="240" w:lineRule="auto"/>
              <w:rPr>
                <w:rFonts w:eastAsia="Times New Roman" w:cstheme="minorHAnsi"/>
                <w:lang w:eastAsia="fr-FR"/>
              </w:rPr>
            </w:pPr>
          </w:p>
        </w:tc>
      </w:tr>
    </w:tbl>
    <w:p w14:paraId="60B4D2B9" w14:textId="77777777" w:rsidR="00FD179F" w:rsidRPr="00234BA5" w:rsidRDefault="00FD179F" w:rsidP="00FD179F">
      <w:pPr>
        <w:suppressAutoHyphens w:val="0"/>
        <w:spacing w:after="0" w:line="240" w:lineRule="auto"/>
        <w:rPr>
          <w:rFonts w:ascii="Times New Roman" w:eastAsia="Times New Roman" w:hAnsi="Times New Roman" w:cs="Times New Roman"/>
          <w:sz w:val="16"/>
          <w:szCs w:val="16"/>
          <w:lang w:eastAsia="fr-FR"/>
        </w:rPr>
      </w:pPr>
    </w:p>
    <w:tbl>
      <w:tblPr>
        <w:tblW w:w="0" w:type="auto"/>
        <w:tblCellMar>
          <w:top w:w="15" w:type="dxa"/>
          <w:left w:w="15" w:type="dxa"/>
          <w:bottom w:w="15" w:type="dxa"/>
          <w:right w:w="15" w:type="dxa"/>
        </w:tblCellMar>
        <w:tblLook w:val="04A0" w:firstRow="1" w:lastRow="0" w:firstColumn="1" w:lastColumn="0" w:noHBand="0" w:noVBand="1"/>
      </w:tblPr>
      <w:tblGrid>
        <w:gridCol w:w="3676"/>
        <w:gridCol w:w="6764"/>
      </w:tblGrid>
      <w:tr w:rsidR="00B870A4" w:rsidRPr="00FD179F" w14:paraId="4C1148A7" w14:textId="77777777" w:rsidTr="00FD06EE">
        <w:trPr>
          <w:trHeight w:val="200"/>
        </w:trPr>
        <w:tc>
          <w:tcPr>
            <w:tcW w:w="3676" w:type="dxa"/>
            <w:tcBorders>
              <w:top w:val="single" w:sz="8" w:space="0" w:color="000000"/>
              <w:left w:val="single" w:sz="8" w:space="0" w:color="000000"/>
              <w:bottom w:val="single" w:sz="8" w:space="0" w:color="000000"/>
              <w:right w:val="single" w:sz="8" w:space="0" w:color="000000"/>
            </w:tcBorders>
            <w:shd w:val="clear" w:color="auto" w:fill="232C51"/>
            <w:tcMar>
              <w:top w:w="100" w:type="dxa"/>
              <w:left w:w="100" w:type="dxa"/>
              <w:bottom w:w="100" w:type="dxa"/>
              <w:right w:w="100" w:type="dxa"/>
            </w:tcMar>
            <w:hideMark/>
          </w:tcPr>
          <w:p w14:paraId="1404FA45" w14:textId="77777777" w:rsidR="00FD179F" w:rsidRPr="00FD179F" w:rsidRDefault="00FD179F" w:rsidP="00FD179F">
            <w:pPr>
              <w:suppressAutoHyphens w:val="0"/>
              <w:spacing w:after="0" w:line="240" w:lineRule="auto"/>
              <w:rPr>
                <w:rFonts w:eastAsia="Times New Roman" w:cstheme="minorHAnsi"/>
                <w:lang w:eastAsia="fr-FR"/>
              </w:rPr>
            </w:pPr>
            <w:r w:rsidRPr="00FD179F">
              <w:rPr>
                <w:rFonts w:eastAsia="Times New Roman" w:cstheme="minorHAnsi"/>
                <w:b/>
                <w:bCs/>
                <w:color w:val="FFFFFF"/>
                <w:lang w:eastAsia="fr-FR"/>
              </w:rPr>
              <w:t>Lien avec les autres actions de la CPTS</w:t>
            </w:r>
          </w:p>
        </w:tc>
        <w:tc>
          <w:tcPr>
            <w:tcW w:w="6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1F499" w14:textId="0DC8CE4F" w:rsidR="00FD179F" w:rsidRPr="00FD179F" w:rsidRDefault="00FD179F" w:rsidP="00FD179F">
            <w:pPr>
              <w:suppressAutoHyphens w:val="0"/>
              <w:spacing w:after="0" w:line="240" w:lineRule="auto"/>
              <w:rPr>
                <w:rFonts w:eastAsia="Times New Roman" w:cstheme="minorHAnsi"/>
                <w:color w:val="232C51"/>
                <w:lang w:eastAsia="fr-FR"/>
              </w:rPr>
            </w:pPr>
            <w:r w:rsidRPr="00FD179F">
              <w:rPr>
                <w:rFonts w:eastAsia="Times New Roman" w:cstheme="minorHAnsi"/>
                <w:i/>
                <w:iCs/>
                <w:color w:val="232C51"/>
                <w:lang w:eastAsia="fr-FR"/>
              </w:rPr>
              <w:t xml:space="preserve">Lister les autres actions qui peuvent avoir des </w:t>
            </w:r>
            <w:r w:rsidRPr="000A5AE0">
              <w:rPr>
                <w:rFonts w:eastAsia="Times New Roman" w:cstheme="minorHAnsi"/>
                <w:i/>
                <w:iCs/>
                <w:color w:val="232C51"/>
                <w:lang w:eastAsia="fr-FR"/>
              </w:rPr>
              <w:t>modalités</w:t>
            </w:r>
            <w:r w:rsidRPr="00FD179F">
              <w:rPr>
                <w:rFonts w:eastAsia="Times New Roman" w:cstheme="minorHAnsi"/>
                <w:i/>
                <w:iCs/>
                <w:color w:val="232C51"/>
                <w:lang w:eastAsia="fr-FR"/>
              </w:rPr>
              <w:t xml:space="preserve"> communes </w:t>
            </w:r>
          </w:p>
        </w:tc>
      </w:tr>
      <w:tr w:rsidR="00B870A4" w:rsidRPr="00FD179F" w14:paraId="0E2356A1" w14:textId="77777777" w:rsidTr="00FD06EE">
        <w:tc>
          <w:tcPr>
            <w:tcW w:w="3676" w:type="dxa"/>
            <w:tcBorders>
              <w:top w:val="single" w:sz="8" w:space="0" w:color="000000"/>
              <w:left w:val="single" w:sz="8" w:space="0" w:color="000000"/>
              <w:bottom w:val="single" w:sz="8" w:space="0" w:color="000000"/>
              <w:right w:val="single" w:sz="8" w:space="0" w:color="000000"/>
            </w:tcBorders>
            <w:shd w:val="clear" w:color="auto" w:fill="232C51"/>
            <w:tcMar>
              <w:top w:w="100" w:type="dxa"/>
              <w:left w:w="100" w:type="dxa"/>
              <w:bottom w:w="100" w:type="dxa"/>
              <w:right w:w="100" w:type="dxa"/>
            </w:tcMar>
            <w:hideMark/>
          </w:tcPr>
          <w:p w14:paraId="4E1D1BEA" w14:textId="6E4D9B48" w:rsidR="00FD179F" w:rsidRPr="00FD179F" w:rsidRDefault="00FD179F" w:rsidP="00FD179F">
            <w:pPr>
              <w:suppressAutoHyphens w:val="0"/>
              <w:spacing w:after="0" w:line="240" w:lineRule="auto"/>
              <w:rPr>
                <w:rFonts w:eastAsia="Times New Roman" w:cstheme="minorHAnsi"/>
                <w:lang w:eastAsia="fr-FR"/>
              </w:rPr>
            </w:pPr>
            <w:r w:rsidRPr="00FD179F">
              <w:rPr>
                <w:rFonts w:eastAsia="Times New Roman" w:cstheme="minorHAnsi"/>
                <w:b/>
                <w:bCs/>
                <w:color w:val="FFFFFF"/>
                <w:lang w:eastAsia="fr-FR"/>
              </w:rPr>
              <w:t xml:space="preserve">Public </w:t>
            </w:r>
            <w:r w:rsidR="00B96C3A" w:rsidRPr="007B56EE">
              <w:rPr>
                <w:rFonts w:eastAsia="Times New Roman" w:cstheme="minorHAnsi"/>
                <w:b/>
                <w:bCs/>
                <w:color w:val="FFFFFF"/>
                <w:lang w:eastAsia="fr-FR"/>
              </w:rPr>
              <w:t>bénéficiaire</w:t>
            </w:r>
          </w:p>
        </w:tc>
        <w:tc>
          <w:tcPr>
            <w:tcW w:w="6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C4B367" w14:textId="77777777" w:rsidR="00FD179F" w:rsidRPr="00FD179F" w:rsidRDefault="00FD179F" w:rsidP="00FD179F">
            <w:pPr>
              <w:suppressAutoHyphens w:val="0"/>
              <w:spacing w:after="0" w:line="240" w:lineRule="auto"/>
              <w:rPr>
                <w:rFonts w:eastAsia="Times New Roman" w:cstheme="minorHAnsi"/>
                <w:color w:val="232C51"/>
                <w:lang w:eastAsia="fr-FR"/>
              </w:rPr>
            </w:pPr>
          </w:p>
        </w:tc>
      </w:tr>
      <w:tr w:rsidR="00B870A4" w:rsidRPr="00FD179F" w14:paraId="0A4DFE47" w14:textId="77777777" w:rsidTr="00FD06EE">
        <w:tc>
          <w:tcPr>
            <w:tcW w:w="3676" w:type="dxa"/>
            <w:tcBorders>
              <w:top w:val="single" w:sz="8" w:space="0" w:color="000000"/>
              <w:left w:val="single" w:sz="8" w:space="0" w:color="000000"/>
              <w:bottom w:val="single" w:sz="8" w:space="0" w:color="000000"/>
              <w:right w:val="single" w:sz="8" w:space="0" w:color="000000"/>
            </w:tcBorders>
            <w:shd w:val="clear" w:color="auto" w:fill="232C51"/>
            <w:tcMar>
              <w:top w:w="100" w:type="dxa"/>
              <w:left w:w="100" w:type="dxa"/>
              <w:bottom w:w="100" w:type="dxa"/>
              <w:right w:w="100" w:type="dxa"/>
            </w:tcMar>
            <w:hideMark/>
          </w:tcPr>
          <w:p w14:paraId="7CBF1AA7" w14:textId="77777777" w:rsidR="00FD179F" w:rsidRPr="00FD179F" w:rsidRDefault="00FD179F" w:rsidP="00FD179F">
            <w:pPr>
              <w:suppressAutoHyphens w:val="0"/>
              <w:spacing w:after="0" w:line="240" w:lineRule="auto"/>
              <w:rPr>
                <w:rFonts w:eastAsia="Times New Roman" w:cstheme="minorHAnsi"/>
                <w:lang w:eastAsia="fr-FR"/>
              </w:rPr>
            </w:pPr>
            <w:r w:rsidRPr="00FD179F">
              <w:rPr>
                <w:rFonts w:eastAsia="Times New Roman" w:cstheme="minorHAnsi"/>
                <w:b/>
                <w:bCs/>
                <w:color w:val="FFFFFF"/>
                <w:lang w:eastAsia="fr-FR"/>
              </w:rPr>
              <w:t>Territoire couvert</w:t>
            </w:r>
          </w:p>
        </w:tc>
        <w:tc>
          <w:tcPr>
            <w:tcW w:w="6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6E7366" w14:textId="6C4E8F78" w:rsidR="00FD179F" w:rsidRPr="00FD179F" w:rsidRDefault="00FD179F" w:rsidP="00FD179F">
            <w:pPr>
              <w:suppressAutoHyphens w:val="0"/>
              <w:spacing w:after="0" w:line="240" w:lineRule="auto"/>
              <w:rPr>
                <w:rFonts w:eastAsia="Times New Roman" w:cstheme="minorHAnsi"/>
                <w:color w:val="232C51"/>
                <w:lang w:eastAsia="fr-FR"/>
              </w:rPr>
            </w:pPr>
            <w:r w:rsidRPr="000A5AE0">
              <w:rPr>
                <w:rFonts w:eastAsia="Times New Roman" w:cstheme="minorHAnsi"/>
                <w:i/>
                <w:iCs/>
                <w:color w:val="232C51"/>
                <w:lang w:eastAsia="fr-FR"/>
              </w:rPr>
              <w:t>Préciser</w:t>
            </w:r>
            <w:r w:rsidRPr="00FD179F">
              <w:rPr>
                <w:rFonts w:eastAsia="Times New Roman" w:cstheme="minorHAnsi"/>
                <w:i/>
                <w:iCs/>
                <w:color w:val="232C51"/>
                <w:lang w:eastAsia="fr-FR"/>
              </w:rPr>
              <w:t xml:space="preserve"> si territoire de la CPTS, territoire </w:t>
            </w:r>
            <w:r w:rsidRPr="000A5AE0">
              <w:rPr>
                <w:rFonts w:eastAsia="Times New Roman" w:cstheme="minorHAnsi"/>
                <w:i/>
                <w:iCs/>
                <w:color w:val="232C51"/>
                <w:lang w:eastAsia="fr-FR"/>
              </w:rPr>
              <w:t>élargi</w:t>
            </w:r>
            <w:r w:rsidRPr="00FD179F">
              <w:rPr>
                <w:rFonts w:eastAsia="Times New Roman" w:cstheme="minorHAnsi"/>
                <w:i/>
                <w:iCs/>
                <w:color w:val="232C51"/>
                <w:lang w:eastAsia="fr-FR"/>
              </w:rPr>
              <w:t xml:space="preserve"> ou restreint. </w:t>
            </w:r>
          </w:p>
        </w:tc>
      </w:tr>
      <w:tr w:rsidR="00C34952" w:rsidRPr="00FD179F" w14:paraId="097C9C8D" w14:textId="77777777" w:rsidTr="00FD06EE">
        <w:trPr>
          <w:trHeight w:val="27"/>
        </w:trPr>
        <w:tc>
          <w:tcPr>
            <w:tcW w:w="3676" w:type="dxa"/>
            <w:vMerge w:val="restart"/>
            <w:tcBorders>
              <w:top w:val="single" w:sz="8" w:space="0" w:color="000000"/>
              <w:left w:val="single" w:sz="8" w:space="0" w:color="000000"/>
              <w:right w:val="single" w:sz="8" w:space="0" w:color="000000"/>
            </w:tcBorders>
            <w:shd w:val="clear" w:color="auto" w:fill="232C51"/>
            <w:tcMar>
              <w:top w:w="100" w:type="dxa"/>
              <w:left w:w="100" w:type="dxa"/>
              <w:bottom w:w="100" w:type="dxa"/>
              <w:right w:w="100" w:type="dxa"/>
            </w:tcMar>
            <w:hideMark/>
          </w:tcPr>
          <w:p w14:paraId="6D20A4AF" w14:textId="0FAFDF38" w:rsidR="00C34952" w:rsidRPr="00FD179F" w:rsidRDefault="00C34952" w:rsidP="00FD179F">
            <w:pPr>
              <w:suppressAutoHyphens w:val="0"/>
              <w:spacing w:after="0" w:line="240" w:lineRule="auto"/>
              <w:rPr>
                <w:rFonts w:eastAsia="Times New Roman" w:cstheme="minorHAnsi"/>
                <w:lang w:eastAsia="fr-FR"/>
              </w:rPr>
            </w:pPr>
            <w:r w:rsidRPr="00FD179F">
              <w:rPr>
                <w:rFonts w:eastAsia="Times New Roman" w:cstheme="minorHAnsi"/>
                <w:b/>
                <w:bCs/>
                <w:color w:val="FFFFFF"/>
                <w:lang w:eastAsia="fr-FR"/>
              </w:rPr>
              <w:t xml:space="preserve">Moyens </w:t>
            </w:r>
          </w:p>
        </w:tc>
        <w:tc>
          <w:tcPr>
            <w:tcW w:w="676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032D75C" w14:textId="058C9987" w:rsidR="00C34952" w:rsidRPr="00FD179F" w:rsidRDefault="000D7F3C" w:rsidP="00FD179F">
            <w:pPr>
              <w:suppressAutoHyphens w:val="0"/>
              <w:spacing w:after="0" w:line="240" w:lineRule="auto"/>
              <w:rPr>
                <w:rFonts w:eastAsia="Times New Roman" w:cstheme="minorHAnsi"/>
                <w:b/>
                <w:bCs/>
                <w:i/>
                <w:iCs/>
                <w:color w:val="232C51"/>
                <w:lang w:eastAsia="fr-FR"/>
              </w:rPr>
            </w:pPr>
            <w:r w:rsidRPr="000A5AE0">
              <w:rPr>
                <w:rFonts w:eastAsia="Times New Roman" w:cstheme="minorHAnsi"/>
                <w:b/>
                <w:bCs/>
                <w:i/>
                <w:iCs/>
                <w:color w:val="232C51"/>
                <w:lang w:eastAsia="fr-FR"/>
              </w:rPr>
              <w:t>Logistiques</w:t>
            </w:r>
          </w:p>
        </w:tc>
      </w:tr>
      <w:tr w:rsidR="00C34952" w:rsidRPr="00FD179F" w14:paraId="7E564254" w14:textId="77777777" w:rsidTr="00FD06EE">
        <w:trPr>
          <w:trHeight w:val="105"/>
        </w:trPr>
        <w:tc>
          <w:tcPr>
            <w:tcW w:w="3676" w:type="dxa"/>
            <w:vMerge/>
            <w:tcBorders>
              <w:left w:val="single" w:sz="8" w:space="0" w:color="000000"/>
              <w:right w:val="single" w:sz="8" w:space="0" w:color="000000"/>
            </w:tcBorders>
            <w:shd w:val="clear" w:color="auto" w:fill="232C51"/>
            <w:tcMar>
              <w:top w:w="100" w:type="dxa"/>
              <w:left w:w="100" w:type="dxa"/>
              <w:bottom w:w="100" w:type="dxa"/>
              <w:right w:w="100" w:type="dxa"/>
            </w:tcMar>
          </w:tcPr>
          <w:p w14:paraId="5C6A714B" w14:textId="77777777" w:rsidR="00C34952" w:rsidRPr="007B56EE" w:rsidRDefault="00C34952" w:rsidP="00FD179F">
            <w:pPr>
              <w:suppressAutoHyphens w:val="0"/>
              <w:spacing w:after="0" w:line="240" w:lineRule="auto"/>
              <w:rPr>
                <w:rFonts w:eastAsia="Times New Roman" w:cstheme="minorHAnsi"/>
                <w:b/>
                <w:bCs/>
                <w:color w:val="FFFFFF"/>
                <w:lang w:eastAsia="fr-FR"/>
              </w:rPr>
            </w:pPr>
          </w:p>
        </w:tc>
        <w:tc>
          <w:tcPr>
            <w:tcW w:w="6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893F81" w14:textId="57A0E61A" w:rsidR="00C34952" w:rsidRPr="000A5AE0" w:rsidRDefault="00C34952" w:rsidP="00FD179F">
            <w:pPr>
              <w:suppressAutoHyphens w:val="0"/>
              <w:spacing w:after="0" w:line="240" w:lineRule="auto"/>
              <w:rPr>
                <w:rFonts w:eastAsia="Times New Roman" w:cstheme="minorHAnsi"/>
                <w:i/>
                <w:iCs/>
                <w:color w:val="232C51"/>
                <w:lang w:eastAsia="fr-FR"/>
              </w:rPr>
            </w:pPr>
          </w:p>
        </w:tc>
      </w:tr>
      <w:tr w:rsidR="00C34952" w:rsidRPr="00FD179F" w14:paraId="6F866794" w14:textId="77777777" w:rsidTr="00FD06EE">
        <w:trPr>
          <w:trHeight w:val="40"/>
        </w:trPr>
        <w:tc>
          <w:tcPr>
            <w:tcW w:w="3676" w:type="dxa"/>
            <w:vMerge/>
            <w:tcBorders>
              <w:left w:val="single" w:sz="8" w:space="0" w:color="000000"/>
              <w:right w:val="single" w:sz="8" w:space="0" w:color="000000"/>
            </w:tcBorders>
            <w:shd w:val="clear" w:color="auto" w:fill="232C51"/>
            <w:tcMar>
              <w:top w:w="100" w:type="dxa"/>
              <w:left w:w="100" w:type="dxa"/>
              <w:bottom w:w="100" w:type="dxa"/>
              <w:right w:w="100" w:type="dxa"/>
            </w:tcMar>
          </w:tcPr>
          <w:p w14:paraId="4E3B8421" w14:textId="77777777" w:rsidR="00C34952" w:rsidRPr="007B56EE" w:rsidRDefault="00C34952" w:rsidP="00FD179F">
            <w:pPr>
              <w:suppressAutoHyphens w:val="0"/>
              <w:spacing w:after="0" w:line="240" w:lineRule="auto"/>
              <w:rPr>
                <w:rFonts w:eastAsia="Times New Roman" w:cstheme="minorHAnsi"/>
                <w:b/>
                <w:bCs/>
                <w:color w:val="FFFFFF"/>
                <w:lang w:eastAsia="fr-FR"/>
              </w:rPr>
            </w:pPr>
          </w:p>
        </w:tc>
        <w:tc>
          <w:tcPr>
            <w:tcW w:w="676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C48CA51" w14:textId="5DE87B66" w:rsidR="00C34952" w:rsidRPr="000A5AE0" w:rsidRDefault="000D7F3C" w:rsidP="00FD179F">
            <w:pPr>
              <w:suppressAutoHyphens w:val="0"/>
              <w:spacing w:after="0" w:line="240" w:lineRule="auto"/>
              <w:rPr>
                <w:rFonts w:eastAsia="Times New Roman" w:cstheme="minorHAnsi"/>
                <w:b/>
                <w:bCs/>
                <w:i/>
                <w:iCs/>
                <w:color w:val="232C51"/>
                <w:lang w:eastAsia="fr-FR"/>
              </w:rPr>
            </w:pPr>
            <w:r w:rsidRPr="000A5AE0">
              <w:rPr>
                <w:rFonts w:eastAsia="Times New Roman" w:cstheme="minorHAnsi"/>
                <w:b/>
                <w:bCs/>
                <w:i/>
                <w:iCs/>
                <w:color w:val="232C51"/>
                <w:lang w:eastAsia="fr-FR"/>
              </w:rPr>
              <w:t>Humains</w:t>
            </w:r>
          </w:p>
        </w:tc>
      </w:tr>
      <w:tr w:rsidR="00C34952" w:rsidRPr="00FD179F" w14:paraId="215FDE4F" w14:textId="77777777" w:rsidTr="00FD06EE">
        <w:trPr>
          <w:trHeight w:val="345"/>
        </w:trPr>
        <w:tc>
          <w:tcPr>
            <w:tcW w:w="3676" w:type="dxa"/>
            <w:vMerge/>
            <w:tcBorders>
              <w:left w:val="single" w:sz="8" w:space="0" w:color="000000"/>
              <w:right w:val="single" w:sz="8" w:space="0" w:color="000000"/>
            </w:tcBorders>
            <w:shd w:val="clear" w:color="auto" w:fill="232C51"/>
            <w:tcMar>
              <w:top w:w="100" w:type="dxa"/>
              <w:left w:w="100" w:type="dxa"/>
              <w:bottom w:w="100" w:type="dxa"/>
              <w:right w:w="100" w:type="dxa"/>
            </w:tcMar>
          </w:tcPr>
          <w:p w14:paraId="12409706" w14:textId="77777777" w:rsidR="00C34952" w:rsidRPr="007B56EE" w:rsidRDefault="00C34952" w:rsidP="00FD179F">
            <w:pPr>
              <w:suppressAutoHyphens w:val="0"/>
              <w:spacing w:after="0" w:line="240" w:lineRule="auto"/>
              <w:rPr>
                <w:rFonts w:eastAsia="Times New Roman" w:cstheme="minorHAnsi"/>
                <w:b/>
                <w:bCs/>
                <w:color w:val="FFFFFF"/>
                <w:lang w:eastAsia="fr-FR"/>
              </w:rPr>
            </w:pPr>
          </w:p>
        </w:tc>
        <w:tc>
          <w:tcPr>
            <w:tcW w:w="6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59DDF0" w14:textId="4D83E3D7" w:rsidR="000D7F3C" w:rsidRPr="000A5AE0" w:rsidRDefault="000D7F3C" w:rsidP="000D7F3C">
            <w:pPr>
              <w:suppressAutoHyphens w:val="0"/>
              <w:spacing w:after="0" w:line="240" w:lineRule="auto"/>
              <w:rPr>
                <w:rFonts w:eastAsia="Times New Roman" w:cstheme="minorHAnsi"/>
                <w:i/>
                <w:iCs/>
                <w:color w:val="232C51"/>
                <w:lang w:eastAsia="fr-FR"/>
              </w:rPr>
            </w:pPr>
            <w:r w:rsidRPr="000A5AE0">
              <w:rPr>
                <w:rFonts w:eastAsia="Times New Roman" w:cstheme="minorHAnsi"/>
                <w:i/>
                <w:iCs/>
                <w:color w:val="232C51"/>
                <w:lang w:eastAsia="fr-FR"/>
              </w:rPr>
              <w:t>-Ressources existantes</w:t>
            </w:r>
            <w:r w:rsidR="00012554" w:rsidRPr="000A5AE0">
              <w:rPr>
                <w:rFonts w:eastAsia="Times New Roman" w:cstheme="minorHAnsi"/>
                <w:i/>
                <w:iCs/>
                <w:color w:val="232C51"/>
                <w:lang w:eastAsia="fr-FR"/>
              </w:rPr>
              <w:t xml:space="preserve"> /</w:t>
            </w:r>
            <w:r w:rsidRPr="000A5AE0">
              <w:rPr>
                <w:rFonts w:eastAsia="Times New Roman" w:cstheme="minorHAnsi"/>
                <w:i/>
                <w:iCs/>
                <w:color w:val="232C51"/>
                <w:lang w:eastAsia="fr-FR"/>
              </w:rPr>
              <w:t>Ressources mobilisables</w:t>
            </w:r>
          </w:p>
          <w:p w14:paraId="52EE7734" w14:textId="738059AC" w:rsidR="00C34952" w:rsidRPr="000A5AE0" w:rsidRDefault="000D7F3C" w:rsidP="000D7F3C">
            <w:pPr>
              <w:suppressAutoHyphens w:val="0"/>
              <w:spacing w:after="0" w:line="240" w:lineRule="auto"/>
              <w:rPr>
                <w:rFonts w:eastAsia="Times New Roman" w:cstheme="minorHAnsi"/>
                <w:i/>
                <w:iCs/>
                <w:color w:val="232C51"/>
                <w:lang w:eastAsia="fr-FR"/>
              </w:rPr>
            </w:pPr>
            <w:r w:rsidRPr="000A5AE0">
              <w:rPr>
                <w:rFonts w:eastAsia="Times New Roman" w:cstheme="minorHAnsi"/>
                <w:i/>
                <w:iCs/>
                <w:color w:val="232C51"/>
                <w:lang w:eastAsia="fr-FR"/>
              </w:rPr>
              <w:t>- Partenaires institutionnels</w:t>
            </w:r>
            <w:r w:rsidR="00012554" w:rsidRPr="000A5AE0">
              <w:rPr>
                <w:rFonts w:eastAsia="Times New Roman" w:cstheme="minorHAnsi"/>
                <w:i/>
                <w:iCs/>
                <w:color w:val="232C51"/>
                <w:lang w:eastAsia="fr-FR"/>
              </w:rPr>
              <w:t xml:space="preserve">, </w:t>
            </w:r>
            <w:r w:rsidRPr="000A5AE0">
              <w:rPr>
                <w:rFonts w:eastAsia="Times New Roman" w:cstheme="minorHAnsi"/>
                <w:i/>
                <w:iCs/>
                <w:color w:val="232C51"/>
                <w:lang w:eastAsia="fr-FR"/>
              </w:rPr>
              <w:t>Financeurs</w:t>
            </w:r>
            <w:r w:rsidR="00012554" w:rsidRPr="000A5AE0">
              <w:rPr>
                <w:rFonts w:eastAsia="Times New Roman" w:cstheme="minorHAnsi"/>
                <w:i/>
                <w:iCs/>
                <w:color w:val="232C51"/>
                <w:lang w:eastAsia="fr-FR"/>
              </w:rPr>
              <w:t xml:space="preserve">, </w:t>
            </w:r>
            <w:r w:rsidRPr="000A5AE0">
              <w:rPr>
                <w:rFonts w:eastAsia="Times New Roman" w:cstheme="minorHAnsi"/>
                <w:i/>
                <w:iCs/>
                <w:color w:val="232C51"/>
                <w:lang w:eastAsia="fr-FR"/>
              </w:rPr>
              <w:t>Associations</w:t>
            </w:r>
            <w:r w:rsidR="00012554" w:rsidRPr="000A5AE0">
              <w:rPr>
                <w:rFonts w:eastAsia="Times New Roman" w:cstheme="minorHAnsi"/>
                <w:i/>
                <w:iCs/>
                <w:color w:val="232C51"/>
                <w:lang w:eastAsia="fr-FR"/>
              </w:rPr>
              <w:t xml:space="preserve">, </w:t>
            </w:r>
            <w:r w:rsidRPr="000A5AE0">
              <w:rPr>
                <w:rFonts w:eastAsia="Times New Roman" w:cstheme="minorHAnsi"/>
                <w:i/>
                <w:iCs/>
                <w:color w:val="232C51"/>
                <w:lang w:eastAsia="fr-FR"/>
              </w:rPr>
              <w:t>Etablissements de santé</w:t>
            </w:r>
            <w:r w:rsidR="00012554" w:rsidRPr="000A5AE0">
              <w:rPr>
                <w:rFonts w:eastAsia="Times New Roman" w:cstheme="minorHAnsi"/>
                <w:i/>
                <w:iCs/>
                <w:color w:val="232C51"/>
                <w:lang w:eastAsia="fr-FR"/>
              </w:rPr>
              <w:t xml:space="preserve">, </w:t>
            </w:r>
            <w:r w:rsidRPr="000A5AE0">
              <w:rPr>
                <w:rFonts w:eastAsia="Times New Roman" w:cstheme="minorHAnsi"/>
                <w:i/>
                <w:iCs/>
                <w:color w:val="232C51"/>
                <w:lang w:eastAsia="fr-FR"/>
              </w:rPr>
              <w:t>Réseaux</w:t>
            </w:r>
            <w:r w:rsidR="00012554" w:rsidRPr="000A5AE0">
              <w:rPr>
                <w:rFonts w:eastAsia="Times New Roman" w:cstheme="minorHAnsi"/>
                <w:i/>
                <w:iCs/>
                <w:color w:val="232C51"/>
                <w:lang w:eastAsia="fr-FR"/>
              </w:rPr>
              <w:t xml:space="preserve">, </w:t>
            </w:r>
            <w:r w:rsidRPr="000A5AE0">
              <w:rPr>
                <w:rFonts w:eastAsia="Times New Roman" w:cstheme="minorHAnsi"/>
                <w:i/>
                <w:iCs/>
                <w:color w:val="232C51"/>
                <w:lang w:eastAsia="fr-FR"/>
              </w:rPr>
              <w:t>Acteurs médico-sociaux et sociaux</w:t>
            </w:r>
          </w:p>
        </w:tc>
      </w:tr>
      <w:tr w:rsidR="00C34952" w:rsidRPr="00FD179F" w14:paraId="504DBE8D" w14:textId="77777777" w:rsidTr="00FD06EE">
        <w:trPr>
          <w:trHeight w:val="76"/>
        </w:trPr>
        <w:tc>
          <w:tcPr>
            <w:tcW w:w="3676" w:type="dxa"/>
            <w:vMerge/>
            <w:tcBorders>
              <w:left w:val="single" w:sz="8" w:space="0" w:color="000000"/>
              <w:right w:val="single" w:sz="8" w:space="0" w:color="000000"/>
            </w:tcBorders>
            <w:shd w:val="clear" w:color="auto" w:fill="232C51"/>
            <w:tcMar>
              <w:top w:w="100" w:type="dxa"/>
              <w:left w:w="100" w:type="dxa"/>
              <w:bottom w:w="100" w:type="dxa"/>
              <w:right w:w="100" w:type="dxa"/>
            </w:tcMar>
          </w:tcPr>
          <w:p w14:paraId="75E03D0F" w14:textId="77777777" w:rsidR="00C34952" w:rsidRPr="007B56EE" w:rsidRDefault="00C34952" w:rsidP="00FD179F">
            <w:pPr>
              <w:suppressAutoHyphens w:val="0"/>
              <w:spacing w:after="0" w:line="240" w:lineRule="auto"/>
              <w:rPr>
                <w:rFonts w:eastAsia="Times New Roman" w:cstheme="minorHAnsi"/>
                <w:b/>
                <w:bCs/>
                <w:color w:val="FFFFFF"/>
                <w:lang w:eastAsia="fr-FR"/>
              </w:rPr>
            </w:pPr>
          </w:p>
        </w:tc>
        <w:tc>
          <w:tcPr>
            <w:tcW w:w="676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69369C7" w14:textId="451E7FF3" w:rsidR="00C34952" w:rsidRPr="000A5AE0" w:rsidRDefault="000D7F3C" w:rsidP="00FD179F">
            <w:pPr>
              <w:suppressAutoHyphens w:val="0"/>
              <w:spacing w:after="0" w:line="240" w:lineRule="auto"/>
              <w:rPr>
                <w:rFonts w:eastAsia="Times New Roman" w:cstheme="minorHAnsi"/>
                <w:b/>
                <w:bCs/>
                <w:i/>
                <w:iCs/>
                <w:color w:val="232C51"/>
                <w:lang w:eastAsia="fr-FR"/>
              </w:rPr>
            </w:pPr>
            <w:r w:rsidRPr="000A5AE0">
              <w:rPr>
                <w:rFonts w:eastAsia="Times New Roman" w:cstheme="minorHAnsi"/>
                <w:b/>
                <w:bCs/>
                <w:i/>
                <w:iCs/>
                <w:color w:val="232C51"/>
                <w:lang w:eastAsia="fr-FR"/>
              </w:rPr>
              <w:t>Financiers</w:t>
            </w:r>
          </w:p>
        </w:tc>
      </w:tr>
      <w:tr w:rsidR="00C34952" w:rsidRPr="00FD179F" w14:paraId="782D2EFA" w14:textId="77777777" w:rsidTr="00FD06EE">
        <w:trPr>
          <w:trHeight w:val="84"/>
        </w:trPr>
        <w:tc>
          <w:tcPr>
            <w:tcW w:w="3676" w:type="dxa"/>
            <w:vMerge/>
            <w:tcBorders>
              <w:left w:val="single" w:sz="8" w:space="0" w:color="000000"/>
              <w:bottom w:val="single" w:sz="8" w:space="0" w:color="000000"/>
              <w:right w:val="single" w:sz="8" w:space="0" w:color="000000"/>
            </w:tcBorders>
            <w:shd w:val="clear" w:color="auto" w:fill="232C51"/>
            <w:tcMar>
              <w:top w:w="100" w:type="dxa"/>
              <w:left w:w="100" w:type="dxa"/>
              <w:bottom w:w="100" w:type="dxa"/>
              <w:right w:w="100" w:type="dxa"/>
            </w:tcMar>
          </w:tcPr>
          <w:p w14:paraId="5193F718" w14:textId="77777777" w:rsidR="00C34952" w:rsidRPr="007B56EE" w:rsidRDefault="00C34952" w:rsidP="00FD179F">
            <w:pPr>
              <w:suppressAutoHyphens w:val="0"/>
              <w:spacing w:after="0" w:line="240" w:lineRule="auto"/>
              <w:rPr>
                <w:rFonts w:eastAsia="Times New Roman" w:cstheme="minorHAnsi"/>
                <w:b/>
                <w:bCs/>
                <w:color w:val="FFFFFF"/>
                <w:lang w:eastAsia="fr-FR"/>
              </w:rPr>
            </w:pPr>
          </w:p>
        </w:tc>
        <w:tc>
          <w:tcPr>
            <w:tcW w:w="6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7B45B0" w14:textId="3E1F738E" w:rsidR="00C34952" w:rsidRPr="000A5AE0" w:rsidRDefault="00C34952" w:rsidP="00FD179F">
            <w:pPr>
              <w:suppressAutoHyphens w:val="0"/>
              <w:spacing w:after="0" w:line="240" w:lineRule="auto"/>
              <w:rPr>
                <w:rFonts w:eastAsia="Times New Roman" w:cstheme="minorHAnsi"/>
                <w:i/>
                <w:iCs/>
                <w:color w:val="232C51"/>
                <w:lang w:eastAsia="fr-FR"/>
              </w:rPr>
            </w:pPr>
          </w:p>
        </w:tc>
      </w:tr>
      <w:tr w:rsidR="00B870A4" w:rsidRPr="00FD179F" w14:paraId="61C64C18" w14:textId="77777777" w:rsidTr="00FD06EE">
        <w:tc>
          <w:tcPr>
            <w:tcW w:w="3676" w:type="dxa"/>
            <w:tcBorders>
              <w:top w:val="single" w:sz="8" w:space="0" w:color="000000"/>
              <w:left w:val="single" w:sz="8" w:space="0" w:color="000000"/>
              <w:bottom w:val="single" w:sz="8" w:space="0" w:color="000000"/>
              <w:right w:val="single" w:sz="8" w:space="0" w:color="000000"/>
            </w:tcBorders>
            <w:shd w:val="clear" w:color="auto" w:fill="232C51"/>
            <w:tcMar>
              <w:top w:w="100" w:type="dxa"/>
              <w:left w:w="100" w:type="dxa"/>
              <w:bottom w:w="100" w:type="dxa"/>
              <w:right w:w="100" w:type="dxa"/>
            </w:tcMar>
            <w:hideMark/>
          </w:tcPr>
          <w:p w14:paraId="0C8E7337" w14:textId="065DAD12" w:rsidR="00FD179F" w:rsidRPr="00FD179F" w:rsidRDefault="00FD179F" w:rsidP="00FD179F">
            <w:pPr>
              <w:suppressAutoHyphens w:val="0"/>
              <w:spacing w:after="0" w:line="240" w:lineRule="auto"/>
              <w:rPr>
                <w:rFonts w:eastAsia="Times New Roman" w:cstheme="minorHAnsi"/>
                <w:lang w:eastAsia="fr-FR"/>
              </w:rPr>
            </w:pPr>
            <w:r w:rsidRPr="00FD179F">
              <w:rPr>
                <w:rFonts w:eastAsia="Times New Roman" w:cstheme="minorHAnsi"/>
                <w:b/>
                <w:bCs/>
                <w:color w:val="FFFFFF"/>
                <w:lang w:eastAsia="fr-FR"/>
              </w:rPr>
              <w:t xml:space="preserve">Calendrier </w:t>
            </w:r>
            <w:r w:rsidR="00B96C3A" w:rsidRPr="007B56EE">
              <w:rPr>
                <w:rFonts w:eastAsia="Times New Roman" w:cstheme="minorHAnsi"/>
                <w:b/>
                <w:bCs/>
                <w:color w:val="FFFFFF"/>
                <w:lang w:eastAsia="fr-FR"/>
              </w:rPr>
              <w:t>prévisionnel</w:t>
            </w:r>
          </w:p>
        </w:tc>
        <w:tc>
          <w:tcPr>
            <w:tcW w:w="6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E6BBFA" w14:textId="77777777" w:rsidR="00FD179F" w:rsidRPr="00FD179F" w:rsidRDefault="00FD179F" w:rsidP="00FD179F">
            <w:pPr>
              <w:suppressAutoHyphens w:val="0"/>
              <w:spacing w:after="0" w:line="240" w:lineRule="auto"/>
              <w:rPr>
                <w:rFonts w:eastAsia="Times New Roman" w:cstheme="minorHAnsi"/>
                <w:color w:val="232C51"/>
                <w:lang w:eastAsia="fr-FR"/>
              </w:rPr>
            </w:pPr>
          </w:p>
        </w:tc>
      </w:tr>
      <w:tr w:rsidR="00B870A4" w:rsidRPr="00FD179F" w14:paraId="5A2A2963" w14:textId="77777777" w:rsidTr="00FD06EE">
        <w:tc>
          <w:tcPr>
            <w:tcW w:w="3676" w:type="dxa"/>
            <w:tcBorders>
              <w:top w:val="single" w:sz="8" w:space="0" w:color="000000"/>
              <w:left w:val="single" w:sz="8" w:space="0" w:color="000000"/>
              <w:bottom w:val="single" w:sz="8" w:space="0" w:color="000000"/>
              <w:right w:val="single" w:sz="8" w:space="0" w:color="000000"/>
            </w:tcBorders>
            <w:shd w:val="clear" w:color="auto" w:fill="232C51"/>
            <w:tcMar>
              <w:top w:w="100" w:type="dxa"/>
              <w:left w:w="100" w:type="dxa"/>
              <w:bottom w:w="100" w:type="dxa"/>
              <w:right w:w="100" w:type="dxa"/>
            </w:tcMar>
            <w:hideMark/>
          </w:tcPr>
          <w:p w14:paraId="24B6EDED" w14:textId="77777777" w:rsidR="00FD179F" w:rsidRPr="00FD179F" w:rsidRDefault="00FD179F" w:rsidP="00FD179F">
            <w:pPr>
              <w:suppressAutoHyphens w:val="0"/>
              <w:spacing w:after="0" w:line="240" w:lineRule="auto"/>
              <w:rPr>
                <w:rFonts w:eastAsia="Times New Roman" w:cstheme="minorHAnsi"/>
                <w:lang w:eastAsia="fr-FR"/>
              </w:rPr>
            </w:pPr>
            <w:r w:rsidRPr="00FD179F">
              <w:rPr>
                <w:rFonts w:eastAsia="Times New Roman" w:cstheme="minorHAnsi"/>
                <w:b/>
                <w:bCs/>
                <w:color w:val="FFFFFF"/>
                <w:lang w:eastAsia="fr-FR"/>
              </w:rPr>
              <w:t>Leviers et freins</w:t>
            </w:r>
          </w:p>
        </w:tc>
        <w:tc>
          <w:tcPr>
            <w:tcW w:w="6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262EF" w14:textId="146735E8" w:rsidR="00FD179F" w:rsidRPr="00FD179F" w:rsidRDefault="00FD179F" w:rsidP="00FD179F">
            <w:pPr>
              <w:suppressAutoHyphens w:val="0"/>
              <w:spacing w:after="0" w:line="240" w:lineRule="auto"/>
              <w:rPr>
                <w:rFonts w:eastAsia="Times New Roman" w:cstheme="minorHAnsi"/>
                <w:color w:val="232C51"/>
                <w:lang w:eastAsia="fr-FR"/>
              </w:rPr>
            </w:pPr>
            <w:r w:rsidRPr="00FD179F">
              <w:rPr>
                <w:rFonts w:eastAsia="Times New Roman" w:cstheme="minorHAnsi"/>
                <w:i/>
                <w:iCs/>
                <w:color w:val="232C51"/>
                <w:lang w:eastAsia="fr-FR"/>
              </w:rPr>
              <w:t>Forces / Faiblesses du territoire</w:t>
            </w:r>
            <w:r w:rsidR="00B870A4" w:rsidRPr="000A5AE0">
              <w:rPr>
                <w:rFonts w:eastAsia="Times New Roman" w:cstheme="minorHAnsi"/>
                <w:i/>
                <w:iCs/>
                <w:color w:val="232C51"/>
                <w:lang w:eastAsia="fr-FR"/>
              </w:rPr>
              <w:t>,</w:t>
            </w:r>
            <w:r w:rsidRPr="00FD179F">
              <w:rPr>
                <w:rFonts w:eastAsia="Times New Roman" w:cstheme="minorHAnsi"/>
                <w:i/>
                <w:iCs/>
                <w:color w:val="232C51"/>
                <w:lang w:eastAsia="fr-FR"/>
              </w:rPr>
              <w:t xml:space="preserve"> </w:t>
            </w:r>
            <w:r w:rsidRPr="000A5AE0">
              <w:rPr>
                <w:rFonts w:eastAsia="Times New Roman" w:cstheme="minorHAnsi"/>
                <w:i/>
                <w:iCs/>
                <w:color w:val="232C51"/>
                <w:lang w:eastAsia="fr-FR"/>
              </w:rPr>
              <w:t>Opportunités</w:t>
            </w:r>
            <w:r w:rsidRPr="00FD179F">
              <w:rPr>
                <w:rFonts w:eastAsia="Times New Roman" w:cstheme="minorHAnsi"/>
                <w:i/>
                <w:iCs/>
                <w:color w:val="232C51"/>
                <w:lang w:eastAsia="fr-FR"/>
              </w:rPr>
              <w:t xml:space="preserve"> / </w:t>
            </w:r>
            <w:r w:rsidR="00B870A4" w:rsidRPr="000A5AE0">
              <w:rPr>
                <w:rFonts w:eastAsia="Times New Roman" w:cstheme="minorHAnsi"/>
                <w:i/>
                <w:iCs/>
                <w:color w:val="232C51"/>
                <w:lang w:eastAsia="fr-FR"/>
              </w:rPr>
              <w:t xml:space="preserve">difficultés </w:t>
            </w:r>
            <w:r w:rsidRPr="00FD179F">
              <w:rPr>
                <w:rFonts w:eastAsia="Times New Roman" w:cstheme="minorHAnsi"/>
                <w:i/>
                <w:iCs/>
                <w:color w:val="232C51"/>
                <w:lang w:eastAsia="fr-FR"/>
              </w:rPr>
              <w:t>sur le territoire</w:t>
            </w:r>
          </w:p>
        </w:tc>
      </w:tr>
    </w:tbl>
    <w:p w14:paraId="1E82AE82" w14:textId="77777777" w:rsidR="00FD179F" w:rsidRPr="00234BA5" w:rsidRDefault="00FD179F" w:rsidP="00FD179F">
      <w:pPr>
        <w:suppressAutoHyphens w:val="0"/>
        <w:spacing w:after="0" w:line="240" w:lineRule="auto"/>
        <w:rPr>
          <w:rFonts w:ascii="Times New Roman" w:eastAsia="Times New Roman" w:hAnsi="Times New Roman" w:cs="Times New Roman"/>
          <w:sz w:val="18"/>
          <w:szCs w:val="18"/>
          <w:lang w:eastAsia="fr-FR"/>
        </w:rPr>
      </w:pPr>
    </w:p>
    <w:tbl>
      <w:tblPr>
        <w:tblW w:w="10375" w:type="dxa"/>
        <w:tblCellMar>
          <w:top w:w="15" w:type="dxa"/>
          <w:left w:w="15" w:type="dxa"/>
          <w:bottom w:w="15" w:type="dxa"/>
          <w:right w:w="15" w:type="dxa"/>
        </w:tblCellMar>
        <w:tblLook w:val="04A0" w:firstRow="1" w:lastRow="0" w:firstColumn="1" w:lastColumn="0" w:noHBand="0" w:noVBand="1"/>
      </w:tblPr>
      <w:tblGrid>
        <w:gridCol w:w="4452"/>
        <w:gridCol w:w="2357"/>
        <w:gridCol w:w="3566"/>
      </w:tblGrid>
      <w:tr w:rsidR="00B96C3A" w:rsidRPr="00FD179F" w14:paraId="7491847E" w14:textId="77777777" w:rsidTr="00B870A4">
        <w:trPr>
          <w:trHeight w:val="194"/>
        </w:trPr>
        <w:tc>
          <w:tcPr>
            <w:tcW w:w="0" w:type="auto"/>
            <w:tcBorders>
              <w:top w:val="single" w:sz="8" w:space="0" w:color="000000"/>
              <w:left w:val="single" w:sz="8" w:space="0" w:color="000000"/>
              <w:bottom w:val="single" w:sz="8" w:space="0" w:color="000000"/>
              <w:right w:val="single" w:sz="8" w:space="0" w:color="000000"/>
            </w:tcBorders>
            <w:shd w:val="clear" w:color="auto" w:fill="232C51"/>
            <w:tcMar>
              <w:top w:w="100" w:type="dxa"/>
              <w:left w:w="100" w:type="dxa"/>
              <w:bottom w:w="100" w:type="dxa"/>
              <w:right w:w="100" w:type="dxa"/>
            </w:tcMar>
            <w:hideMark/>
          </w:tcPr>
          <w:p w14:paraId="7E41591C" w14:textId="77777777" w:rsidR="00B96C3A" w:rsidRPr="00FD179F" w:rsidRDefault="00B96C3A" w:rsidP="00937731">
            <w:pPr>
              <w:suppressAutoHyphens w:val="0"/>
              <w:spacing w:after="0" w:line="240" w:lineRule="auto"/>
              <w:jc w:val="center"/>
              <w:rPr>
                <w:rFonts w:eastAsia="Times New Roman" w:cstheme="minorHAnsi"/>
                <w:lang w:eastAsia="fr-FR"/>
              </w:rPr>
            </w:pPr>
            <w:r w:rsidRPr="00FD179F">
              <w:rPr>
                <w:rFonts w:eastAsia="Times New Roman" w:cstheme="minorHAnsi"/>
                <w:b/>
                <w:bCs/>
                <w:color w:val="FFFFFF"/>
                <w:lang w:eastAsia="fr-FR"/>
              </w:rPr>
              <w:t>Indicateurs d’évaluation</w:t>
            </w:r>
          </w:p>
        </w:tc>
        <w:tc>
          <w:tcPr>
            <w:tcW w:w="0" w:type="auto"/>
            <w:tcBorders>
              <w:top w:val="single" w:sz="8" w:space="0" w:color="000000"/>
              <w:left w:val="single" w:sz="8" w:space="0" w:color="000000"/>
              <w:bottom w:val="single" w:sz="8" w:space="0" w:color="000000"/>
              <w:right w:val="single" w:sz="8" w:space="0" w:color="000000"/>
            </w:tcBorders>
            <w:shd w:val="clear" w:color="auto" w:fill="232C51"/>
            <w:tcMar>
              <w:top w:w="100" w:type="dxa"/>
              <w:left w:w="100" w:type="dxa"/>
              <w:bottom w:w="100" w:type="dxa"/>
              <w:right w:w="100" w:type="dxa"/>
            </w:tcMar>
            <w:hideMark/>
          </w:tcPr>
          <w:p w14:paraId="2C04892D" w14:textId="77777777" w:rsidR="00B96C3A" w:rsidRPr="00FD179F" w:rsidRDefault="00B96C3A" w:rsidP="00937731">
            <w:pPr>
              <w:suppressAutoHyphens w:val="0"/>
              <w:spacing w:after="0" w:line="240" w:lineRule="auto"/>
              <w:jc w:val="center"/>
              <w:rPr>
                <w:rFonts w:eastAsia="Times New Roman" w:cstheme="minorHAnsi"/>
                <w:lang w:eastAsia="fr-FR"/>
              </w:rPr>
            </w:pPr>
            <w:r w:rsidRPr="00FD179F">
              <w:rPr>
                <w:rFonts w:eastAsia="Times New Roman" w:cstheme="minorHAnsi"/>
                <w:b/>
                <w:bCs/>
                <w:color w:val="FFFFFF"/>
                <w:lang w:eastAsia="fr-FR"/>
              </w:rPr>
              <w:t>Valeur cible</w:t>
            </w:r>
          </w:p>
        </w:tc>
        <w:tc>
          <w:tcPr>
            <w:tcW w:w="0" w:type="auto"/>
            <w:tcBorders>
              <w:top w:val="single" w:sz="8" w:space="0" w:color="000000"/>
              <w:left w:val="single" w:sz="8" w:space="0" w:color="000000"/>
              <w:bottom w:val="single" w:sz="8" w:space="0" w:color="000000"/>
              <w:right w:val="single" w:sz="8" w:space="0" w:color="000000"/>
            </w:tcBorders>
            <w:shd w:val="clear" w:color="auto" w:fill="232C51"/>
            <w:tcMar>
              <w:top w:w="100" w:type="dxa"/>
              <w:left w:w="100" w:type="dxa"/>
              <w:bottom w:w="100" w:type="dxa"/>
              <w:right w:w="100" w:type="dxa"/>
            </w:tcMar>
            <w:hideMark/>
          </w:tcPr>
          <w:p w14:paraId="450F3C85" w14:textId="77777777" w:rsidR="00B96C3A" w:rsidRPr="00FD179F" w:rsidRDefault="00B96C3A" w:rsidP="00937731">
            <w:pPr>
              <w:suppressAutoHyphens w:val="0"/>
              <w:spacing w:after="0" w:line="240" w:lineRule="auto"/>
              <w:jc w:val="center"/>
              <w:rPr>
                <w:rFonts w:eastAsia="Times New Roman" w:cstheme="minorHAnsi"/>
                <w:lang w:eastAsia="fr-FR"/>
              </w:rPr>
            </w:pPr>
            <w:r w:rsidRPr="00FD179F">
              <w:rPr>
                <w:rFonts w:eastAsia="Times New Roman" w:cstheme="minorHAnsi"/>
                <w:b/>
                <w:bCs/>
                <w:color w:val="FFFFFF"/>
                <w:lang w:eastAsia="fr-FR"/>
              </w:rPr>
              <w:t>Outils d’évaluation</w:t>
            </w:r>
          </w:p>
        </w:tc>
      </w:tr>
      <w:tr w:rsidR="00B96C3A" w:rsidRPr="00FD179F" w14:paraId="73EF2ECA" w14:textId="77777777" w:rsidTr="00B96C3A">
        <w:trPr>
          <w:trHeight w:val="12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EF535" w14:textId="77777777" w:rsidR="00B96C3A" w:rsidRPr="00FD179F" w:rsidRDefault="00B96C3A" w:rsidP="00FD179F">
            <w:pPr>
              <w:suppressAutoHyphens w:val="0"/>
              <w:spacing w:after="0" w:line="240" w:lineRule="auto"/>
              <w:rPr>
                <w:rFonts w:ascii="Times New Roman" w:eastAsia="Times New Roman" w:hAnsi="Times New Roman" w:cs="Times New Roman"/>
                <w:sz w:val="24"/>
                <w:szCs w:val="24"/>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1C5E0" w14:textId="77777777" w:rsidR="00B96C3A" w:rsidRPr="00FD179F" w:rsidRDefault="00B96C3A" w:rsidP="00FD179F">
            <w:pPr>
              <w:suppressAutoHyphens w:val="0"/>
              <w:spacing w:after="0" w:line="240" w:lineRule="auto"/>
              <w:rPr>
                <w:rFonts w:ascii="Times New Roman" w:eastAsia="Times New Roman" w:hAnsi="Times New Roman" w:cs="Times New Roman"/>
                <w:sz w:val="24"/>
                <w:szCs w:val="24"/>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0F120" w14:textId="77777777" w:rsidR="00B96C3A" w:rsidRPr="00FD179F" w:rsidRDefault="00B96C3A" w:rsidP="00FD179F">
            <w:pPr>
              <w:suppressAutoHyphens w:val="0"/>
              <w:spacing w:after="0" w:line="240" w:lineRule="auto"/>
              <w:rPr>
                <w:rFonts w:ascii="Times New Roman" w:eastAsia="Times New Roman" w:hAnsi="Times New Roman" w:cs="Times New Roman"/>
                <w:sz w:val="24"/>
                <w:szCs w:val="24"/>
                <w:lang w:eastAsia="fr-FR"/>
              </w:rPr>
            </w:pPr>
          </w:p>
        </w:tc>
      </w:tr>
    </w:tbl>
    <w:p w14:paraId="37D216B5" w14:textId="3F3DBA7D" w:rsidR="00234BA5" w:rsidRDefault="00234BA5" w:rsidP="00234BA5">
      <w:pPr>
        <w:tabs>
          <w:tab w:val="left" w:pos="1740"/>
        </w:tabs>
      </w:pPr>
    </w:p>
    <w:p w14:paraId="4E4D1A93" w14:textId="77777777" w:rsidR="007A02DC" w:rsidRPr="007A02DC" w:rsidRDefault="007A02DC" w:rsidP="007A02DC"/>
    <w:p w14:paraId="6F8772D7" w14:textId="3A4DA1DC" w:rsidR="007A02DC" w:rsidRPr="007A02DC" w:rsidRDefault="007A02DC" w:rsidP="007A02DC">
      <w:pPr>
        <w:tabs>
          <w:tab w:val="left" w:pos="3550"/>
        </w:tabs>
      </w:pPr>
      <w:r>
        <w:tab/>
      </w:r>
    </w:p>
    <w:sectPr w:rsidR="007A02DC" w:rsidRPr="007A02DC" w:rsidSect="00380E1A">
      <w:headerReference w:type="default" r:id="rId15"/>
      <w:footerReference w:type="default" r:id="rId16"/>
      <w:headerReference w:type="first" r:id="rId17"/>
      <w:pgSz w:w="11900" w:h="16840"/>
      <w:pgMar w:top="720" w:right="720" w:bottom="720" w:left="72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9E66C" w14:textId="77777777" w:rsidR="0034024A" w:rsidRDefault="0034024A" w:rsidP="000B3C74">
      <w:pPr>
        <w:spacing w:after="0" w:line="240" w:lineRule="auto"/>
      </w:pPr>
      <w:r>
        <w:separator/>
      </w:r>
    </w:p>
  </w:endnote>
  <w:endnote w:type="continuationSeparator" w:id="0">
    <w:p w14:paraId="0A10993C" w14:textId="77777777" w:rsidR="0034024A" w:rsidRDefault="0034024A" w:rsidP="000B3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E808" w14:textId="79B44812" w:rsidR="00975F1A" w:rsidRPr="006435BB" w:rsidRDefault="006435BB" w:rsidP="006435BB">
    <w:pPr>
      <w:tabs>
        <w:tab w:val="center" w:pos="4536"/>
        <w:tab w:val="right" w:pos="9072"/>
      </w:tabs>
      <w:suppressAutoHyphens w:val="0"/>
      <w:spacing w:after="0" w:line="240" w:lineRule="auto"/>
      <w:jc w:val="center"/>
      <w:rPr>
        <w:color w:val="A6A6A6" w:themeColor="background1" w:themeShade="A6"/>
      </w:rPr>
    </w:pPr>
    <w:bookmarkStart w:id="55" w:name="_Hlk109393631"/>
    <w:bookmarkStart w:id="56" w:name="_Hlk109393632"/>
    <w:bookmarkStart w:id="57" w:name="_Hlk109393679"/>
    <w:bookmarkStart w:id="58" w:name="_Hlk109393680"/>
    <w:bookmarkStart w:id="59" w:name="_Hlk109393685"/>
    <w:bookmarkStart w:id="60" w:name="_Hlk109393686"/>
    <w:bookmarkStart w:id="61" w:name="_Hlk109393876"/>
    <w:bookmarkStart w:id="62" w:name="_Hlk109393877"/>
    <w:r w:rsidRPr="001F7B01">
      <w:rPr>
        <w:b/>
        <w:color w:val="767171" w:themeColor="background2" w:themeShade="80"/>
        <w:sz w:val="20"/>
        <w:szCs w:val="20"/>
      </w:rPr>
      <w:t xml:space="preserve">PROCESSUS CPTS - Etape </w:t>
    </w:r>
    <w:r w:rsidR="00D75BA3">
      <w:rPr>
        <w:b/>
        <w:color w:val="767171" w:themeColor="background2" w:themeShade="80"/>
        <w:sz w:val="20"/>
        <w:szCs w:val="20"/>
      </w:rPr>
      <w:t>7</w:t>
    </w:r>
    <w:r w:rsidRPr="001F7B01">
      <w:rPr>
        <w:b/>
        <w:color w:val="767171" w:themeColor="background2" w:themeShade="80"/>
        <w:sz w:val="28"/>
        <w:szCs w:val="28"/>
      </w:rPr>
      <w:tab/>
    </w:r>
    <w:r w:rsidRPr="001F7B01">
      <w:rPr>
        <w:b/>
        <w:color w:val="767171" w:themeColor="background2" w:themeShade="80"/>
        <w:sz w:val="28"/>
        <w:szCs w:val="28"/>
      </w:rPr>
      <w:tab/>
    </w:r>
    <w:r w:rsidRPr="001F7B01">
      <w:rPr>
        <w:color w:val="A6A6A6" w:themeColor="background1" w:themeShade="A6"/>
      </w:rPr>
      <w:t xml:space="preserve">Date de rédaction : </w:t>
    </w:r>
    <w:r>
      <w:rPr>
        <w:color w:val="A6A6A6" w:themeColor="background1" w:themeShade="A6"/>
      </w:rPr>
      <w:t>22</w:t>
    </w:r>
    <w:r w:rsidRPr="001F7B01">
      <w:rPr>
        <w:color w:val="A6A6A6" w:themeColor="background1" w:themeShade="A6"/>
      </w:rPr>
      <w:t>/07/22</w:t>
    </w:r>
    <w:bookmarkEnd w:id="55"/>
    <w:bookmarkEnd w:id="56"/>
    <w:bookmarkEnd w:id="57"/>
    <w:bookmarkEnd w:id="58"/>
    <w:bookmarkEnd w:id="59"/>
    <w:bookmarkEnd w:id="60"/>
    <w:bookmarkEnd w:id="61"/>
    <w:bookmarkEnd w:id="6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FCE17" w14:textId="77777777" w:rsidR="0034024A" w:rsidRDefault="0034024A" w:rsidP="000B3C74">
      <w:pPr>
        <w:spacing w:after="0" w:line="240" w:lineRule="auto"/>
      </w:pPr>
      <w:r>
        <w:separator/>
      </w:r>
    </w:p>
  </w:footnote>
  <w:footnote w:type="continuationSeparator" w:id="0">
    <w:p w14:paraId="4A670B8E" w14:textId="77777777" w:rsidR="0034024A" w:rsidRDefault="0034024A" w:rsidP="000B3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E912" w14:textId="46F70FE0" w:rsidR="00D96025" w:rsidRPr="004C79D4" w:rsidRDefault="004C79D4" w:rsidP="004C79D4">
    <w:pPr>
      <w:suppressAutoHyphens w:val="0"/>
      <w:spacing w:after="160" w:line="259" w:lineRule="auto"/>
      <w:rPr>
        <w:b/>
        <w:color w:val="767171" w:themeColor="background2" w:themeShade="80"/>
        <w:sz w:val="28"/>
        <w:szCs w:val="28"/>
      </w:rPr>
    </w:pPr>
    <w:bookmarkStart w:id="53" w:name="_Hlk109394381"/>
    <w:bookmarkStart w:id="54" w:name="_Hlk109394382"/>
    <w:r w:rsidRPr="004C79D4">
      <w:rPr>
        <w:noProof/>
      </w:rPr>
      <w:drawing>
        <wp:inline distT="0" distB="0" distL="0" distR="0" wp14:anchorId="21F393F9" wp14:editId="18806FF5">
          <wp:extent cx="1457325" cy="348428"/>
          <wp:effectExtent l="0" t="0" r="0" b="0"/>
          <wp:docPr id="16" name="Image 6" descr="Une image contenant texte, clipart&#10;&#10;Description générée automatiquement">
            <a:extLst xmlns:a="http://schemas.openxmlformats.org/drawingml/2006/main">
              <a:ext uri="{FF2B5EF4-FFF2-40B4-BE49-F238E27FC236}">
                <a16:creationId xmlns:a16="http://schemas.microsoft.com/office/drawing/2014/main" id="{94B29E6B-015F-4794-8C95-EFBD0AD62A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Une image contenant texte, clipart&#10;&#10;Description générée automatiquement">
                    <a:extLst>
                      <a:ext uri="{FF2B5EF4-FFF2-40B4-BE49-F238E27FC236}">
                        <a16:creationId xmlns:a16="http://schemas.microsoft.com/office/drawing/2014/main" id="{94B29E6B-015F-4794-8C95-EFBD0AD62AD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0790" cy="354038"/>
                  </a:xfrm>
                  <a:prstGeom prst="rect">
                    <a:avLst/>
                  </a:prstGeom>
                </pic:spPr>
              </pic:pic>
            </a:graphicData>
          </a:graphic>
        </wp:inline>
      </w:drawing>
    </w:r>
    <w:r w:rsidRPr="004C79D4">
      <w:rPr>
        <w:b/>
        <w:bCs/>
        <w:sz w:val="28"/>
        <w:szCs w:val="28"/>
      </w:rPr>
      <w:t xml:space="preserve">                         </w:t>
    </w:r>
    <w:r>
      <w:rPr>
        <w:b/>
        <w:color w:val="767171" w:themeColor="background2" w:themeShade="80"/>
        <w:sz w:val="28"/>
        <w:szCs w:val="28"/>
      </w:rPr>
      <w:t>PROJET DE SANTE</w:t>
    </w:r>
    <w:r w:rsidRPr="004C79D4">
      <w:rPr>
        <w:b/>
        <w:color w:val="767171" w:themeColor="background2" w:themeShade="80"/>
        <w:sz w:val="28"/>
        <w:szCs w:val="28"/>
      </w:rPr>
      <w:t xml:space="preserve"> </w:t>
    </w:r>
    <w:bookmarkEnd w:id="53"/>
    <w:bookmarkEnd w:id="5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90014" w14:textId="695A616C" w:rsidR="002C3393" w:rsidRPr="005C75C1" w:rsidRDefault="002C3393" w:rsidP="002C3393">
    <w:pPr>
      <w:pStyle w:val="Pieddepage"/>
      <w:rPr>
        <w:noProof/>
        <w:sz w:val="16"/>
        <w:szCs w:val="16"/>
        <w:lang w:eastAsia="zh-TW"/>
      </w:rPr>
    </w:pPr>
    <w:r w:rsidRPr="005C75C1">
      <w:rPr>
        <w:noProof/>
        <w:sz w:val="16"/>
        <w:szCs w:val="16"/>
        <w:lang w:eastAsia="zh-TW"/>
      </w:rPr>
      <w:tab/>
    </w:r>
    <w:r w:rsidRPr="005C75C1">
      <w:rPr>
        <w:noProof/>
        <w:sz w:val="16"/>
        <w:szCs w:val="16"/>
        <w:lang w:eastAsia="zh-TW"/>
      </w:rPr>
      <w:tab/>
    </w:r>
  </w:p>
  <w:p w14:paraId="12321BDA" w14:textId="0C473572" w:rsidR="00975F1A" w:rsidRPr="00380E1A" w:rsidRDefault="00380E1A" w:rsidP="00380E1A">
    <w:pPr>
      <w:suppressAutoHyphens w:val="0"/>
      <w:spacing w:after="160" w:line="259" w:lineRule="auto"/>
      <w:rPr>
        <w:b/>
        <w:color w:val="767171" w:themeColor="background2" w:themeShade="80"/>
        <w:sz w:val="28"/>
        <w:szCs w:val="28"/>
      </w:rPr>
    </w:pPr>
    <w:bookmarkStart w:id="63" w:name="_Hlk109393777"/>
    <w:bookmarkStart w:id="64" w:name="_Hlk109393778"/>
    <w:bookmarkStart w:id="65" w:name="_Hlk109393844"/>
    <w:bookmarkStart w:id="66" w:name="_Hlk109393845"/>
    <w:bookmarkStart w:id="67" w:name="_Hlk109394063"/>
    <w:bookmarkStart w:id="68" w:name="_Hlk109394064"/>
    <w:r w:rsidRPr="00380E1A">
      <w:rPr>
        <w:noProof/>
      </w:rPr>
      <w:drawing>
        <wp:inline distT="0" distB="0" distL="0" distR="0" wp14:anchorId="5F431FD9" wp14:editId="2D29B561">
          <wp:extent cx="1457325" cy="348428"/>
          <wp:effectExtent l="0" t="0" r="0" b="0"/>
          <wp:docPr id="7" name="Image 6" descr="Une image contenant texte, clipart&#10;&#10;Description générée automatiquement">
            <a:extLst xmlns:a="http://schemas.openxmlformats.org/drawingml/2006/main">
              <a:ext uri="{FF2B5EF4-FFF2-40B4-BE49-F238E27FC236}">
                <a16:creationId xmlns:a16="http://schemas.microsoft.com/office/drawing/2014/main" id="{94B29E6B-015F-4794-8C95-EFBD0AD62A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Une image contenant texte, clipart&#10;&#10;Description générée automatiquement">
                    <a:extLst>
                      <a:ext uri="{FF2B5EF4-FFF2-40B4-BE49-F238E27FC236}">
                        <a16:creationId xmlns:a16="http://schemas.microsoft.com/office/drawing/2014/main" id="{94B29E6B-015F-4794-8C95-EFBD0AD62AD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0790" cy="354038"/>
                  </a:xfrm>
                  <a:prstGeom prst="rect">
                    <a:avLst/>
                  </a:prstGeom>
                </pic:spPr>
              </pic:pic>
            </a:graphicData>
          </a:graphic>
        </wp:inline>
      </w:drawing>
    </w:r>
    <w:r w:rsidRPr="00380E1A">
      <w:rPr>
        <w:b/>
        <w:bCs/>
        <w:sz w:val="28"/>
        <w:szCs w:val="28"/>
      </w:rPr>
      <w:t xml:space="preserve">                         </w:t>
    </w:r>
    <w:r>
      <w:rPr>
        <w:b/>
        <w:color w:val="767171" w:themeColor="background2" w:themeShade="80"/>
        <w:sz w:val="28"/>
        <w:szCs w:val="28"/>
      </w:rPr>
      <w:t>PROJET DE SANTE</w:t>
    </w:r>
    <w:r w:rsidRPr="00380E1A">
      <w:rPr>
        <w:b/>
        <w:color w:val="767171" w:themeColor="background2" w:themeShade="80"/>
        <w:sz w:val="28"/>
        <w:szCs w:val="28"/>
      </w:rPr>
      <w:t xml:space="preserve"> </w:t>
    </w:r>
    <w:bookmarkEnd w:id="63"/>
    <w:bookmarkEnd w:id="64"/>
    <w:bookmarkEnd w:id="65"/>
    <w:bookmarkEnd w:id="66"/>
    <w:bookmarkEnd w:id="67"/>
    <w:bookmarkEnd w:id="6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100A"/>
    <w:multiLevelType w:val="hybridMultilevel"/>
    <w:tmpl w:val="1FD0DDC8"/>
    <w:lvl w:ilvl="0" w:tplc="85CC421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A505DE3"/>
    <w:multiLevelType w:val="hybridMultilevel"/>
    <w:tmpl w:val="4E5A3904"/>
    <w:lvl w:ilvl="0" w:tplc="CE5E8A86">
      <w:start w:val="1"/>
      <w:numFmt w:val="bullet"/>
      <w:lvlText w:val="-"/>
      <w:lvlJc w:val="left"/>
      <w:pPr>
        <w:tabs>
          <w:tab w:val="num" w:pos="720"/>
        </w:tabs>
        <w:ind w:left="720" w:hanging="360"/>
      </w:pPr>
      <w:rPr>
        <w:rFonts w:ascii="Times New Roman" w:hAnsi="Times New Roman" w:hint="default"/>
      </w:rPr>
    </w:lvl>
    <w:lvl w:ilvl="1" w:tplc="B4C4504C" w:tentative="1">
      <w:start w:val="1"/>
      <w:numFmt w:val="bullet"/>
      <w:lvlText w:val="-"/>
      <w:lvlJc w:val="left"/>
      <w:pPr>
        <w:tabs>
          <w:tab w:val="num" w:pos="1440"/>
        </w:tabs>
        <w:ind w:left="1440" w:hanging="360"/>
      </w:pPr>
      <w:rPr>
        <w:rFonts w:ascii="Times New Roman" w:hAnsi="Times New Roman" w:hint="default"/>
      </w:rPr>
    </w:lvl>
    <w:lvl w:ilvl="2" w:tplc="F35A7FEC" w:tentative="1">
      <w:start w:val="1"/>
      <w:numFmt w:val="bullet"/>
      <w:lvlText w:val="-"/>
      <w:lvlJc w:val="left"/>
      <w:pPr>
        <w:tabs>
          <w:tab w:val="num" w:pos="2160"/>
        </w:tabs>
        <w:ind w:left="2160" w:hanging="360"/>
      </w:pPr>
      <w:rPr>
        <w:rFonts w:ascii="Times New Roman" w:hAnsi="Times New Roman" w:hint="default"/>
      </w:rPr>
    </w:lvl>
    <w:lvl w:ilvl="3" w:tplc="EF82CD40" w:tentative="1">
      <w:start w:val="1"/>
      <w:numFmt w:val="bullet"/>
      <w:lvlText w:val="-"/>
      <w:lvlJc w:val="left"/>
      <w:pPr>
        <w:tabs>
          <w:tab w:val="num" w:pos="2880"/>
        </w:tabs>
        <w:ind w:left="2880" w:hanging="360"/>
      </w:pPr>
      <w:rPr>
        <w:rFonts w:ascii="Times New Roman" w:hAnsi="Times New Roman" w:hint="default"/>
      </w:rPr>
    </w:lvl>
    <w:lvl w:ilvl="4" w:tplc="C1461FC6" w:tentative="1">
      <w:start w:val="1"/>
      <w:numFmt w:val="bullet"/>
      <w:lvlText w:val="-"/>
      <w:lvlJc w:val="left"/>
      <w:pPr>
        <w:tabs>
          <w:tab w:val="num" w:pos="3600"/>
        </w:tabs>
        <w:ind w:left="3600" w:hanging="360"/>
      </w:pPr>
      <w:rPr>
        <w:rFonts w:ascii="Times New Roman" w:hAnsi="Times New Roman" w:hint="default"/>
      </w:rPr>
    </w:lvl>
    <w:lvl w:ilvl="5" w:tplc="4CEA3534" w:tentative="1">
      <w:start w:val="1"/>
      <w:numFmt w:val="bullet"/>
      <w:lvlText w:val="-"/>
      <w:lvlJc w:val="left"/>
      <w:pPr>
        <w:tabs>
          <w:tab w:val="num" w:pos="4320"/>
        </w:tabs>
        <w:ind w:left="4320" w:hanging="360"/>
      </w:pPr>
      <w:rPr>
        <w:rFonts w:ascii="Times New Roman" w:hAnsi="Times New Roman" w:hint="default"/>
      </w:rPr>
    </w:lvl>
    <w:lvl w:ilvl="6" w:tplc="8020E7DA" w:tentative="1">
      <w:start w:val="1"/>
      <w:numFmt w:val="bullet"/>
      <w:lvlText w:val="-"/>
      <w:lvlJc w:val="left"/>
      <w:pPr>
        <w:tabs>
          <w:tab w:val="num" w:pos="5040"/>
        </w:tabs>
        <w:ind w:left="5040" w:hanging="360"/>
      </w:pPr>
      <w:rPr>
        <w:rFonts w:ascii="Times New Roman" w:hAnsi="Times New Roman" w:hint="default"/>
      </w:rPr>
    </w:lvl>
    <w:lvl w:ilvl="7" w:tplc="3D6E000C" w:tentative="1">
      <w:start w:val="1"/>
      <w:numFmt w:val="bullet"/>
      <w:lvlText w:val="-"/>
      <w:lvlJc w:val="left"/>
      <w:pPr>
        <w:tabs>
          <w:tab w:val="num" w:pos="5760"/>
        </w:tabs>
        <w:ind w:left="5760" w:hanging="360"/>
      </w:pPr>
      <w:rPr>
        <w:rFonts w:ascii="Times New Roman" w:hAnsi="Times New Roman" w:hint="default"/>
      </w:rPr>
    </w:lvl>
    <w:lvl w:ilvl="8" w:tplc="209C4F8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7E8375C"/>
    <w:multiLevelType w:val="hybridMultilevel"/>
    <w:tmpl w:val="233E75A8"/>
    <w:lvl w:ilvl="0" w:tplc="0B9C9B4A">
      <w:start w:val="1"/>
      <w:numFmt w:val="bullet"/>
      <w:lvlText w:val=""/>
      <w:lvlJc w:val="left"/>
      <w:pPr>
        <w:tabs>
          <w:tab w:val="num" w:pos="720"/>
        </w:tabs>
        <w:ind w:left="720" w:hanging="360"/>
      </w:pPr>
      <w:rPr>
        <w:rFonts w:ascii="Wingdings" w:hAnsi="Wingdings" w:hint="default"/>
      </w:rPr>
    </w:lvl>
    <w:lvl w:ilvl="1" w:tplc="081C5A14" w:tentative="1">
      <w:start w:val="1"/>
      <w:numFmt w:val="bullet"/>
      <w:lvlText w:val=""/>
      <w:lvlJc w:val="left"/>
      <w:pPr>
        <w:tabs>
          <w:tab w:val="num" w:pos="1440"/>
        </w:tabs>
        <w:ind w:left="1440" w:hanging="360"/>
      </w:pPr>
      <w:rPr>
        <w:rFonts w:ascii="Wingdings" w:hAnsi="Wingdings" w:hint="default"/>
      </w:rPr>
    </w:lvl>
    <w:lvl w:ilvl="2" w:tplc="204C5CDA" w:tentative="1">
      <w:start w:val="1"/>
      <w:numFmt w:val="bullet"/>
      <w:lvlText w:val=""/>
      <w:lvlJc w:val="left"/>
      <w:pPr>
        <w:tabs>
          <w:tab w:val="num" w:pos="2160"/>
        </w:tabs>
        <w:ind w:left="2160" w:hanging="360"/>
      </w:pPr>
      <w:rPr>
        <w:rFonts w:ascii="Wingdings" w:hAnsi="Wingdings" w:hint="default"/>
      </w:rPr>
    </w:lvl>
    <w:lvl w:ilvl="3" w:tplc="69A41112" w:tentative="1">
      <w:start w:val="1"/>
      <w:numFmt w:val="bullet"/>
      <w:lvlText w:val=""/>
      <w:lvlJc w:val="left"/>
      <w:pPr>
        <w:tabs>
          <w:tab w:val="num" w:pos="2880"/>
        </w:tabs>
        <w:ind w:left="2880" w:hanging="360"/>
      </w:pPr>
      <w:rPr>
        <w:rFonts w:ascii="Wingdings" w:hAnsi="Wingdings" w:hint="default"/>
      </w:rPr>
    </w:lvl>
    <w:lvl w:ilvl="4" w:tplc="4014A19C" w:tentative="1">
      <w:start w:val="1"/>
      <w:numFmt w:val="bullet"/>
      <w:lvlText w:val=""/>
      <w:lvlJc w:val="left"/>
      <w:pPr>
        <w:tabs>
          <w:tab w:val="num" w:pos="3600"/>
        </w:tabs>
        <w:ind w:left="3600" w:hanging="360"/>
      </w:pPr>
      <w:rPr>
        <w:rFonts w:ascii="Wingdings" w:hAnsi="Wingdings" w:hint="default"/>
      </w:rPr>
    </w:lvl>
    <w:lvl w:ilvl="5" w:tplc="7E1800F6" w:tentative="1">
      <w:start w:val="1"/>
      <w:numFmt w:val="bullet"/>
      <w:lvlText w:val=""/>
      <w:lvlJc w:val="left"/>
      <w:pPr>
        <w:tabs>
          <w:tab w:val="num" w:pos="4320"/>
        </w:tabs>
        <w:ind w:left="4320" w:hanging="360"/>
      </w:pPr>
      <w:rPr>
        <w:rFonts w:ascii="Wingdings" w:hAnsi="Wingdings" w:hint="default"/>
      </w:rPr>
    </w:lvl>
    <w:lvl w:ilvl="6" w:tplc="257E9A88" w:tentative="1">
      <w:start w:val="1"/>
      <w:numFmt w:val="bullet"/>
      <w:lvlText w:val=""/>
      <w:lvlJc w:val="left"/>
      <w:pPr>
        <w:tabs>
          <w:tab w:val="num" w:pos="5040"/>
        </w:tabs>
        <w:ind w:left="5040" w:hanging="360"/>
      </w:pPr>
      <w:rPr>
        <w:rFonts w:ascii="Wingdings" w:hAnsi="Wingdings" w:hint="default"/>
      </w:rPr>
    </w:lvl>
    <w:lvl w:ilvl="7" w:tplc="E70C77DC" w:tentative="1">
      <w:start w:val="1"/>
      <w:numFmt w:val="bullet"/>
      <w:lvlText w:val=""/>
      <w:lvlJc w:val="left"/>
      <w:pPr>
        <w:tabs>
          <w:tab w:val="num" w:pos="5760"/>
        </w:tabs>
        <w:ind w:left="5760" w:hanging="360"/>
      </w:pPr>
      <w:rPr>
        <w:rFonts w:ascii="Wingdings" w:hAnsi="Wingdings" w:hint="default"/>
      </w:rPr>
    </w:lvl>
    <w:lvl w:ilvl="8" w:tplc="BD04CC4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9D4ED9"/>
    <w:multiLevelType w:val="multilevel"/>
    <w:tmpl w:val="327E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533AA0"/>
    <w:multiLevelType w:val="hybridMultilevel"/>
    <w:tmpl w:val="E39463D4"/>
    <w:lvl w:ilvl="0" w:tplc="59707966">
      <w:start w:val="1"/>
      <w:numFmt w:val="decimal"/>
      <w:pStyle w:val="Titre2"/>
      <w:lvlText w:val="%1.1"/>
      <w:lvlJc w:val="left"/>
      <w:pPr>
        <w:ind w:left="1097"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A517121"/>
    <w:multiLevelType w:val="hybridMultilevel"/>
    <w:tmpl w:val="C8AE6512"/>
    <w:lvl w:ilvl="0" w:tplc="3D6E2DCC">
      <w:start w:val="1"/>
      <w:numFmt w:val="decimal"/>
      <w:lvlText w:val="%1."/>
      <w:lvlJc w:val="left"/>
      <w:pPr>
        <w:ind w:left="1778" w:hanging="360"/>
      </w:pPr>
      <w:rPr>
        <w:rFonts w:hint="default"/>
      </w:rPr>
    </w:lvl>
    <w:lvl w:ilvl="1" w:tplc="78C499C0">
      <w:start w:val="1"/>
      <w:numFmt w:val="lowerLetter"/>
      <w:lvlText w:val="%2."/>
      <w:lvlJc w:val="left"/>
      <w:pPr>
        <w:ind w:left="1863" w:hanging="360"/>
      </w:pPr>
    </w:lvl>
    <w:lvl w:ilvl="2" w:tplc="040C001B" w:tentative="1">
      <w:start w:val="1"/>
      <w:numFmt w:val="lowerRoman"/>
      <w:lvlText w:val="%3."/>
      <w:lvlJc w:val="right"/>
      <w:pPr>
        <w:ind w:left="2583" w:hanging="180"/>
      </w:pPr>
    </w:lvl>
    <w:lvl w:ilvl="3" w:tplc="040C000F" w:tentative="1">
      <w:start w:val="1"/>
      <w:numFmt w:val="decimal"/>
      <w:lvlText w:val="%4."/>
      <w:lvlJc w:val="left"/>
      <w:pPr>
        <w:ind w:left="3303" w:hanging="360"/>
      </w:pPr>
    </w:lvl>
    <w:lvl w:ilvl="4" w:tplc="040C0019" w:tentative="1">
      <w:start w:val="1"/>
      <w:numFmt w:val="lowerLetter"/>
      <w:lvlText w:val="%5."/>
      <w:lvlJc w:val="left"/>
      <w:pPr>
        <w:ind w:left="4023" w:hanging="360"/>
      </w:pPr>
    </w:lvl>
    <w:lvl w:ilvl="5" w:tplc="040C001B" w:tentative="1">
      <w:start w:val="1"/>
      <w:numFmt w:val="lowerRoman"/>
      <w:lvlText w:val="%6."/>
      <w:lvlJc w:val="right"/>
      <w:pPr>
        <w:ind w:left="4743" w:hanging="180"/>
      </w:pPr>
    </w:lvl>
    <w:lvl w:ilvl="6" w:tplc="040C000F" w:tentative="1">
      <w:start w:val="1"/>
      <w:numFmt w:val="decimal"/>
      <w:lvlText w:val="%7."/>
      <w:lvlJc w:val="left"/>
      <w:pPr>
        <w:ind w:left="5463" w:hanging="360"/>
      </w:pPr>
    </w:lvl>
    <w:lvl w:ilvl="7" w:tplc="040C0019" w:tentative="1">
      <w:start w:val="1"/>
      <w:numFmt w:val="lowerLetter"/>
      <w:lvlText w:val="%8."/>
      <w:lvlJc w:val="left"/>
      <w:pPr>
        <w:ind w:left="6183" w:hanging="360"/>
      </w:pPr>
    </w:lvl>
    <w:lvl w:ilvl="8" w:tplc="040C001B" w:tentative="1">
      <w:start w:val="1"/>
      <w:numFmt w:val="lowerRoman"/>
      <w:lvlText w:val="%9."/>
      <w:lvlJc w:val="right"/>
      <w:pPr>
        <w:ind w:left="6903" w:hanging="180"/>
      </w:pPr>
    </w:lvl>
  </w:abstractNum>
  <w:abstractNum w:abstractNumId="6" w15:restartNumberingAfterBreak="0">
    <w:nsid w:val="3EAA329F"/>
    <w:multiLevelType w:val="hybridMultilevel"/>
    <w:tmpl w:val="FAFE80AA"/>
    <w:lvl w:ilvl="0" w:tplc="85CC4212">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57523B02"/>
    <w:multiLevelType w:val="hybridMultilevel"/>
    <w:tmpl w:val="DF96FD54"/>
    <w:lvl w:ilvl="0" w:tplc="49AE2B64">
      <w:start w:val="1"/>
      <w:numFmt w:val="bullet"/>
      <w:lvlText w:val="-"/>
      <w:lvlJc w:val="left"/>
      <w:pPr>
        <w:tabs>
          <w:tab w:val="num" w:pos="720"/>
        </w:tabs>
        <w:ind w:left="720" w:hanging="360"/>
      </w:pPr>
      <w:rPr>
        <w:rFonts w:ascii="Times New Roman" w:hAnsi="Times New Roman" w:hint="default"/>
      </w:rPr>
    </w:lvl>
    <w:lvl w:ilvl="1" w:tplc="F468FB54">
      <w:numFmt w:val="bullet"/>
      <w:lvlText w:val="-"/>
      <w:lvlJc w:val="left"/>
      <w:pPr>
        <w:tabs>
          <w:tab w:val="num" w:pos="1440"/>
        </w:tabs>
        <w:ind w:left="1440" w:hanging="360"/>
      </w:pPr>
      <w:rPr>
        <w:rFonts w:ascii="Times New Roman" w:hAnsi="Times New Roman" w:hint="default"/>
      </w:rPr>
    </w:lvl>
    <w:lvl w:ilvl="2" w:tplc="60DEBE18" w:tentative="1">
      <w:start w:val="1"/>
      <w:numFmt w:val="bullet"/>
      <w:lvlText w:val="-"/>
      <w:lvlJc w:val="left"/>
      <w:pPr>
        <w:tabs>
          <w:tab w:val="num" w:pos="2160"/>
        </w:tabs>
        <w:ind w:left="2160" w:hanging="360"/>
      </w:pPr>
      <w:rPr>
        <w:rFonts w:ascii="Times New Roman" w:hAnsi="Times New Roman" w:hint="default"/>
      </w:rPr>
    </w:lvl>
    <w:lvl w:ilvl="3" w:tplc="331AEE24" w:tentative="1">
      <w:start w:val="1"/>
      <w:numFmt w:val="bullet"/>
      <w:lvlText w:val="-"/>
      <w:lvlJc w:val="left"/>
      <w:pPr>
        <w:tabs>
          <w:tab w:val="num" w:pos="2880"/>
        </w:tabs>
        <w:ind w:left="2880" w:hanging="360"/>
      </w:pPr>
      <w:rPr>
        <w:rFonts w:ascii="Times New Roman" w:hAnsi="Times New Roman" w:hint="default"/>
      </w:rPr>
    </w:lvl>
    <w:lvl w:ilvl="4" w:tplc="8264D2DE" w:tentative="1">
      <w:start w:val="1"/>
      <w:numFmt w:val="bullet"/>
      <w:lvlText w:val="-"/>
      <w:lvlJc w:val="left"/>
      <w:pPr>
        <w:tabs>
          <w:tab w:val="num" w:pos="3600"/>
        </w:tabs>
        <w:ind w:left="3600" w:hanging="360"/>
      </w:pPr>
      <w:rPr>
        <w:rFonts w:ascii="Times New Roman" w:hAnsi="Times New Roman" w:hint="default"/>
      </w:rPr>
    </w:lvl>
    <w:lvl w:ilvl="5" w:tplc="3A92861A" w:tentative="1">
      <w:start w:val="1"/>
      <w:numFmt w:val="bullet"/>
      <w:lvlText w:val="-"/>
      <w:lvlJc w:val="left"/>
      <w:pPr>
        <w:tabs>
          <w:tab w:val="num" w:pos="4320"/>
        </w:tabs>
        <w:ind w:left="4320" w:hanging="360"/>
      </w:pPr>
      <w:rPr>
        <w:rFonts w:ascii="Times New Roman" w:hAnsi="Times New Roman" w:hint="default"/>
      </w:rPr>
    </w:lvl>
    <w:lvl w:ilvl="6" w:tplc="0F743ECA" w:tentative="1">
      <w:start w:val="1"/>
      <w:numFmt w:val="bullet"/>
      <w:lvlText w:val="-"/>
      <w:lvlJc w:val="left"/>
      <w:pPr>
        <w:tabs>
          <w:tab w:val="num" w:pos="5040"/>
        </w:tabs>
        <w:ind w:left="5040" w:hanging="360"/>
      </w:pPr>
      <w:rPr>
        <w:rFonts w:ascii="Times New Roman" w:hAnsi="Times New Roman" w:hint="default"/>
      </w:rPr>
    </w:lvl>
    <w:lvl w:ilvl="7" w:tplc="5792DD08" w:tentative="1">
      <w:start w:val="1"/>
      <w:numFmt w:val="bullet"/>
      <w:lvlText w:val="-"/>
      <w:lvlJc w:val="left"/>
      <w:pPr>
        <w:tabs>
          <w:tab w:val="num" w:pos="5760"/>
        </w:tabs>
        <w:ind w:left="5760" w:hanging="360"/>
      </w:pPr>
      <w:rPr>
        <w:rFonts w:ascii="Times New Roman" w:hAnsi="Times New Roman" w:hint="default"/>
      </w:rPr>
    </w:lvl>
    <w:lvl w:ilvl="8" w:tplc="276CDD9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B620EB4"/>
    <w:multiLevelType w:val="hybridMultilevel"/>
    <w:tmpl w:val="9B1AE0BE"/>
    <w:lvl w:ilvl="0" w:tplc="85CC4212">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04171BC"/>
    <w:multiLevelType w:val="hybridMultilevel"/>
    <w:tmpl w:val="2FCE5A54"/>
    <w:lvl w:ilvl="0" w:tplc="D444DF20">
      <w:start w:val="1"/>
      <w:numFmt w:val="bullet"/>
      <w:lvlText w:val="-"/>
      <w:lvlJc w:val="left"/>
      <w:pPr>
        <w:tabs>
          <w:tab w:val="num" w:pos="720"/>
        </w:tabs>
        <w:ind w:left="720" w:hanging="360"/>
      </w:pPr>
      <w:rPr>
        <w:rFonts w:ascii="Times New Roman" w:hAnsi="Times New Roman" w:hint="default"/>
      </w:rPr>
    </w:lvl>
    <w:lvl w:ilvl="1" w:tplc="54163E5A" w:tentative="1">
      <w:start w:val="1"/>
      <w:numFmt w:val="bullet"/>
      <w:lvlText w:val="-"/>
      <w:lvlJc w:val="left"/>
      <w:pPr>
        <w:tabs>
          <w:tab w:val="num" w:pos="1440"/>
        </w:tabs>
        <w:ind w:left="1440" w:hanging="360"/>
      </w:pPr>
      <w:rPr>
        <w:rFonts w:ascii="Times New Roman" w:hAnsi="Times New Roman" w:hint="default"/>
      </w:rPr>
    </w:lvl>
    <w:lvl w:ilvl="2" w:tplc="63E6DE42" w:tentative="1">
      <w:start w:val="1"/>
      <w:numFmt w:val="bullet"/>
      <w:lvlText w:val="-"/>
      <w:lvlJc w:val="left"/>
      <w:pPr>
        <w:tabs>
          <w:tab w:val="num" w:pos="2160"/>
        </w:tabs>
        <w:ind w:left="2160" w:hanging="360"/>
      </w:pPr>
      <w:rPr>
        <w:rFonts w:ascii="Times New Roman" w:hAnsi="Times New Roman" w:hint="default"/>
      </w:rPr>
    </w:lvl>
    <w:lvl w:ilvl="3" w:tplc="3CCE1DD0" w:tentative="1">
      <w:start w:val="1"/>
      <w:numFmt w:val="bullet"/>
      <w:lvlText w:val="-"/>
      <w:lvlJc w:val="left"/>
      <w:pPr>
        <w:tabs>
          <w:tab w:val="num" w:pos="2880"/>
        </w:tabs>
        <w:ind w:left="2880" w:hanging="360"/>
      </w:pPr>
      <w:rPr>
        <w:rFonts w:ascii="Times New Roman" w:hAnsi="Times New Roman" w:hint="default"/>
      </w:rPr>
    </w:lvl>
    <w:lvl w:ilvl="4" w:tplc="3F4C9028" w:tentative="1">
      <w:start w:val="1"/>
      <w:numFmt w:val="bullet"/>
      <w:lvlText w:val="-"/>
      <w:lvlJc w:val="left"/>
      <w:pPr>
        <w:tabs>
          <w:tab w:val="num" w:pos="3600"/>
        </w:tabs>
        <w:ind w:left="3600" w:hanging="360"/>
      </w:pPr>
      <w:rPr>
        <w:rFonts w:ascii="Times New Roman" w:hAnsi="Times New Roman" w:hint="default"/>
      </w:rPr>
    </w:lvl>
    <w:lvl w:ilvl="5" w:tplc="B22238A8" w:tentative="1">
      <w:start w:val="1"/>
      <w:numFmt w:val="bullet"/>
      <w:lvlText w:val="-"/>
      <w:lvlJc w:val="left"/>
      <w:pPr>
        <w:tabs>
          <w:tab w:val="num" w:pos="4320"/>
        </w:tabs>
        <w:ind w:left="4320" w:hanging="360"/>
      </w:pPr>
      <w:rPr>
        <w:rFonts w:ascii="Times New Roman" w:hAnsi="Times New Roman" w:hint="default"/>
      </w:rPr>
    </w:lvl>
    <w:lvl w:ilvl="6" w:tplc="FC16A18C" w:tentative="1">
      <w:start w:val="1"/>
      <w:numFmt w:val="bullet"/>
      <w:lvlText w:val="-"/>
      <w:lvlJc w:val="left"/>
      <w:pPr>
        <w:tabs>
          <w:tab w:val="num" w:pos="5040"/>
        </w:tabs>
        <w:ind w:left="5040" w:hanging="360"/>
      </w:pPr>
      <w:rPr>
        <w:rFonts w:ascii="Times New Roman" w:hAnsi="Times New Roman" w:hint="default"/>
      </w:rPr>
    </w:lvl>
    <w:lvl w:ilvl="7" w:tplc="FA5894D6" w:tentative="1">
      <w:start w:val="1"/>
      <w:numFmt w:val="bullet"/>
      <w:lvlText w:val="-"/>
      <w:lvlJc w:val="left"/>
      <w:pPr>
        <w:tabs>
          <w:tab w:val="num" w:pos="5760"/>
        </w:tabs>
        <w:ind w:left="5760" w:hanging="360"/>
      </w:pPr>
      <w:rPr>
        <w:rFonts w:ascii="Times New Roman" w:hAnsi="Times New Roman" w:hint="default"/>
      </w:rPr>
    </w:lvl>
    <w:lvl w:ilvl="8" w:tplc="43102E8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6906CA4"/>
    <w:multiLevelType w:val="hybridMultilevel"/>
    <w:tmpl w:val="4FD29E46"/>
    <w:lvl w:ilvl="0" w:tplc="4B1E0C3C">
      <w:start w:val="1"/>
      <w:numFmt w:val="lowerLetter"/>
      <w:pStyle w:val="Titre3"/>
      <w:lvlText w:val="%1)"/>
      <w:lvlJc w:val="left"/>
      <w:pPr>
        <w:ind w:left="2223" w:hanging="360"/>
      </w:pPr>
    </w:lvl>
    <w:lvl w:ilvl="1" w:tplc="040C0019" w:tentative="1">
      <w:start w:val="1"/>
      <w:numFmt w:val="lowerLetter"/>
      <w:lvlText w:val="%2."/>
      <w:lvlJc w:val="left"/>
      <w:pPr>
        <w:ind w:left="2943" w:hanging="360"/>
      </w:pPr>
    </w:lvl>
    <w:lvl w:ilvl="2" w:tplc="040C001B" w:tentative="1">
      <w:start w:val="1"/>
      <w:numFmt w:val="lowerRoman"/>
      <w:lvlText w:val="%3."/>
      <w:lvlJc w:val="right"/>
      <w:pPr>
        <w:ind w:left="3663" w:hanging="180"/>
      </w:pPr>
    </w:lvl>
    <w:lvl w:ilvl="3" w:tplc="040C000F" w:tentative="1">
      <w:start w:val="1"/>
      <w:numFmt w:val="decimal"/>
      <w:lvlText w:val="%4."/>
      <w:lvlJc w:val="left"/>
      <w:pPr>
        <w:ind w:left="4383" w:hanging="360"/>
      </w:pPr>
    </w:lvl>
    <w:lvl w:ilvl="4" w:tplc="040C0019" w:tentative="1">
      <w:start w:val="1"/>
      <w:numFmt w:val="lowerLetter"/>
      <w:lvlText w:val="%5."/>
      <w:lvlJc w:val="left"/>
      <w:pPr>
        <w:ind w:left="5103" w:hanging="360"/>
      </w:pPr>
    </w:lvl>
    <w:lvl w:ilvl="5" w:tplc="040C001B" w:tentative="1">
      <w:start w:val="1"/>
      <w:numFmt w:val="lowerRoman"/>
      <w:lvlText w:val="%6."/>
      <w:lvlJc w:val="right"/>
      <w:pPr>
        <w:ind w:left="5823" w:hanging="180"/>
      </w:pPr>
    </w:lvl>
    <w:lvl w:ilvl="6" w:tplc="040C000F" w:tentative="1">
      <w:start w:val="1"/>
      <w:numFmt w:val="decimal"/>
      <w:lvlText w:val="%7."/>
      <w:lvlJc w:val="left"/>
      <w:pPr>
        <w:ind w:left="6543" w:hanging="360"/>
      </w:pPr>
    </w:lvl>
    <w:lvl w:ilvl="7" w:tplc="040C0019" w:tentative="1">
      <w:start w:val="1"/>
      <w:numFmt w:val="lowerLetter"/>
      <w:lvlText w:val="%8."/>
      <w:lvlJc w:val="left"/>
      <w:pPr>
        <w:ind w:left="7263" w:hanging="360"/>
      </w:pPr>
    </w:lvl>
    <w:lvl w:ilvl="8" w:tplc="040C001B" w:tentative="1">
      <w:start w:val="1"/>
      <w:numFmt w:val="lowerRoman"/>
      <w:lvlText w:val="%9."/>
      <w:lvlJc w:val="right"/>
      <w:pPr>
        <w:ind w:left="7983" w:hanging="180"/>
      </w:pPr>
    </w:lvl>
  </w:abstractNum>
  <w:abstractNum w:abstractNumId="11" w15:restartNumberingAfterBreak="0">
    <w:nsid w:val="69373019"/>
    <w:multiLevelType w:val="hybridMultilevel"/>
    <w:tmpl w:val="7CA2C19E"/>
    <w:lvl w:ilvl="0" w:tplc="269451F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4958CB"/>
    <w:multiLevelType w:val="multilevel"/>
    <w:tmpl w:val="F064E35A"/>
    <w:lvl w:ilvl="0">
      <w:start w:val="1"/>
      <w:numFmt w:val="decimal"/>
      <w:pStyle w:val="Titre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06226755">
    <w:abstractNumId w:val="12"/>
  </w:num>
  <w:num w:numId="2" w16cid:durableId="862399944">
    <w:abstractNumId w:val="4"/>
  </w:num>
  <w:num w:numId="3" w16cid:durableId="1221820224">
    <w:abstractNumId w:val="5"/>
  </w:num>
  <w:num w:numId="4" w16cid:durableId="1049918252">
    <w:abstractNumId w:val="10"/>
  </w:num>
  <w:num w:numId="5" w16cid:durableId="251010720">
    <w:abstractNumId w:val="12"/>
  </w:num>
  <w:num w:numId="6" w16cid:durableId="1432238573">
    <w:abstractNumId w:val="12"/>
  </w:num>
  <w:num w:numId="7" w16cid:durableId="1049037524">
    <w:abstractNumId w:val="12"/>
  </w:num>
  <w:num w:numId="8" w16cid:durableId="1616598238">
    <w:abstractNumId w:val="12"/>
  </w:num>
  <w:num w:numId="9" w16cid:durableId="1774742488">
    <w:abstractNumId w:val="12"/>
  </w:num>
  <w:num w:numId="10" w16cid:durableId="711223031">
    <w:abstractNumId w:val="12"/>
  </w:num>
  <w:num w:numId="11" w16cid:durableId="1729301822">
    <w:abstractNumId w:val="11"/>
  </w:num>
  <w:num w:numId="12" w16cid:durableId="1299259132">
    <w:abstractNumId w:val="3"/>
  </w:num>
  <w:num w:numId="13" w16cid:durableId="1008993278">
    <w:abstractNumId w:val="6"/>
  </w:num>
  <w:num w:numId="14" w16cid:durableId="365520202">
    <w:abstractNumId w:val="8"/>
  </w:num>
  <w:num w:numId="15" w16cid:durableId="1913155899">
    <w:abstractNumId w:val="2"/>
  </w:num>
  <w:num w:numId="16" w16cid:durableId="1017657776">
    <w:abstractNumId w:val="0"/>
  </w:num>
  <w:num w:numId="17" w16cid:durableId="78409464">
    <w:abstractNumId w:val="7"/>
  </w:num>
  <w:num w:numId="18" w16cid:durableId="1697465412">
    <w:abstractNumId w:val="9"/>
  </w:num>
  <w:num w:numId="19" w16cid:durableId="607742699">
    <w:abstractNumId w:val="1"/>
  </w:num>
  <w:num w:numId="20" w16cid:durableId="152070769">
    <w:abstractNumId w:val="12"/>
  </w:num>
  <w:num w:numId="21" w16cid:durableId="1376805938">
    <w:abstractNumId w:val="12"/>
  </w:num>
  <w:num w:numId="22" w16cid:durableId="1563248582">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F15"/>
    <w:rsid w:val="00003630"/>
    <w:rsid w:val="000049D5"/>
    <w:rsid w:val="0001071B"/>
    <w:rsid w:val="00012554"/>
    <w:rsid w:val="00015D02"/>
    <w:rsid w:val="0003472C"/>
    <w:rsid w:val="00034C28"/>
    <w:rsid w:val="00037873"/>
    <w:rsid w:val="00037AC3"/>
    <w:rsid w:val="00044515"/>
    <w:rsid w:val="00044BBA"/>
    <w:rsid w:val="00046F9A"/>
    <w:rsid w:val="000636A8"/>
    <w:rsid w:val="000711FD"/>
    <w:rsid w:val="000713CE"/>
    <w:rsid w:val="00080660"/>
    <w:rsid w:val="00093192"/>
    <w:rsid w:val="00093C78"/>
    <w:rsid w:val="000949FC"/>
    <w:rsid w:val="000A32F2"/>
    <w:rsid w:val="000A5AE0"/>
    <w:rsid w:val="000B1F1D"/>
    <w:rsid w:val="000B3C74"/>
    <w:rsid w:val="000B43E6"/>
    <w:rsid w:val="000C4D36"/>
    <w:rsid w:val="000C4F08"/>
    <w:rsid w:val="000D7F3C"/>
    <w:rsid w:val="000F513F"/>
    <w:rsid w:val="000F6E0A"/>
    <w:rsid w:val="00107901"/>
    <w:rsid w:val="00111440"/>
    <w:rsid w:val="0012191F"/>
    <w:rsid w:val="00135749"/>
    <w:rsid w:val="00136139"/>
    <w:rsid w:val="001471F3"/>
    <w:rsid w:val="00153D79"/>
    <w:rsid w:val="00167DFE"/>
    <w:rsid w:val="00171183"/>
    <w:rsid w:val="00177FCC"/>
    <w:rsid w:val="00181531"/>
    <w:rsid w:val="00183972"/>
    <w:rsid w:val="001843F2"/>
    <w:rsid w:val="001912BA"/>
    <w:rsid w:val="00196E4A"/>
    <w:rsid w:val="0019722D"/>
    <w:rsid w:val="00197583"/>
    <w:rsid w:val="001B2218"/>
    <w:rsid w:val="001D30E5"/>
    <w:rsid w:val="001E3875"/>
    <w:rsid w:val="0020430D"/>
    <w:rsid w:val="002078A3"/>
    <w:rsid w:val="002176E9"/>
    <w:rsid w:val="002251A0"/>
    <w:rsid w:val="002302D7"/>
    <w:rsid w:val="00232CC6"/>
    <w:rsid w:val="00234BA5"/>
    <w:rsid w:val="00236DBC"/>
    <w:rsid w:val="00240ADE"/>
    <w:rsid w:val="00241232"/>
    <w:rsid w:val="00252681"/>
    <w:rsid w:val="002540E0"/>
    <w:rsid w:val="00254210"/>
    <w:rsid w:val="00260A62"/>
    <w:rsid w:val="00283BB8"/>
    <w:rsid w:val="002926F8"/>
    <w:rsid w:val="002930B4"/>
    <w:rsid w:val="002A00C6"/>
    <w:rsid w:val="002B25B6"/>
    <w:rsid w:val="002C3393"/>
    <w:rsid w:val="002E22D4"/>
    <w:rsid w:val="002E3A51"/>
    <w:rsid w:val="002F10A7"/>
    <w:rsid w:val="002F5F6A"/>
    <w:rsid w:val="003147A5"/>
    <w:rsid w:val="00317724"/>
    <w:rsid w:val="00332891"/>
    <w:rsid w:val="00337C87"/>
    <w:rsid w:val="0034024A"/>
    <w:rsid w:val="003517AA"/>
    <w:rsid w:val="00352823"/>
    <w:rsid w:val="0035449B"/>
    <w:rsid w:val="00360C4A"/>
    <w:rsid w:val="00365370"/>
    <w:rsid w:val="00380E1A"/>
    <w:rsid w:val="00383A26"/>
    <w:rsid w:val="00391EC4"/>
    <w:rsid w:val="00393751"/>
    <w:rsid w:val="00394EBA"/>
    <w:rsid w:val="003A07D8"/>
    <w:rsid w:val="003A20A9"/>
    <w:rsid w:val="003A705F"/>
    <w:rsid w:val="003B341E"/>
    <w:rsid w:val="003B4152"/>
    <w:rsid w:val="003C3E80"/>
    <w:rsid w:val="003C4C3F"/>
    <w:rsid w:val="003C54F5"/>
    <w:rsid w:val="003C66EA"/>
    <w:rsid w:val="003D1CD5"/>
    <w:rsid w:val="003D7193"/>
    <w:rsid w:val="003F2243"/>
    <w:rsid w:val="003F2A3B"/>
    <w:rsid w:val="003F2AF7"/>
    <w:rsid w:val="003F4C83"/>
    <w:rsid w:val="00401752"/>
    <w:rsid w:val="00404CA5"/>
    <w:rsid w:val="00404E3D"/>
    <w:rsid w:val="00410134"/>
    <w:rsid w:val="00411773"/>
    <w:rsid w:val="00426C15"/>
    <w:rsid w:val="00437EE5"/>
    <w:rsid w:val="004441BF"/>
    <w:rsid w:val="00444457"/>
    <w:rsid w:val="004444C5"/>
    <w:rsid w:val="00454C62"/>
    <w:rsid w:val="0046087B"/>
    <w:rsid w:val="00464191"/>
    <w:rsid w:val="0046507C"/>
    <w:rsid w:val="004914E7"/>
    <w:rsid w:val="004A0377"/>
    <w:rsid w:val="004A12E3"/>
    <w:rsid w:val="004C0A0A"/>
    <w:rsid w:val="004C79D4"/>
    <w:rsid w:val="004D61A6"/>
    <w:rsid w:val="004E16BF"/>
    <w:rsid w:val="004E4EFF"/>
    <w:rsid w:val="004F01B1"/>
    <w:rsid w:val="004F258C"/>
    <w:rsid w:val="004F5736"/>
    <w:rsid w:val="004F5DB6"/>
    <w:rsid w:val="00503735"/>
    <w:rsid w:val="00530E85"/>
    <w:rsid w:val="00532917"/>
    <w:rsid w:val="00544981"/>
    <w:rsid w:val="00544F0B"/>
    <w:rsid w:val="0054538B"/>
    <w:rsid w:val="00546DF1"/>
    <w:rsid w:val="00547A12"/>
    <w:rsid w:val="00547F66"/>
    <w:rsid w:val="00551437"/>
    <w:rsid w:val="00557D69"/>
    <w:rsid w:val="00565D23"/>
    <w:rsid w:val="005672F3"/>
    <w:rsid w:val="00584E5D"/>
    <w:rsid w:val="0058781B"/>
    <w:rsid w:val="0059296B"/>
    <w:rsid w:val="005A16B4"/>
    <w:rsid w:val="005A4B56"/>
    <w:rsid w:val="005C00FA"/>
    <w:rsid w:val="005C75C1"/>
    <w:rsid w:val="005D320B"/>
    <w:rsid w:val="005E620A"/>
    <w:rsid w:val="005F104C"/>
    <w:rsid w:val="005F4486"/>
    <w:rsid w:val="005F6495"/>
    <w:rsid w:val="006101CF"/>
    <w:rsid w:val="00617564"/>
    <w:rsid w:val="00625956"/>
    <w:rsid w:val="00636A1B"/>
    <w:rsid w:val="00640B94"/>
    <w:rsid w:val="0064123F"/>
    <w:rsid w:val="006435BB"/>
    <w:rsid w:val="006535EC"/>
    <w:rsid w:val="00654E79"/>
    <w:rsid w:val="00682A73"/>
    <w:rsid w:val="00691BDD"/>
    <w:rsid w:val="006A6E45"/>
    <w:rsid w:val="006B6592"/>
    <w:rsid w:val="006C3B11"/>
    <w:rsid w:val="006C440C"/>
    <w:rsid w:val="006C47FA"/>
    <w:rsid w:val="006C5EA3"/>
    <w:rsid w:val="006D27CE"/>
    <w:rsid w:val="006E45DF"/>
    <w:rsid w:val="006E6C0E"/>
    <w:rsid w:val="006F216B"/>
    <w:rsid w:val="006F74F1"/>
    <w:rsid w:val="00706A06"/>
    <w:rsid w:val="00714C83"/>
    <w:rsid w:val="00715984"/>
    <w:rsid w:val="00720CA4"/>
    <w:rsid w:val="00724316"/>
    <w:rsid w:val="00733D07"/>
    <w:rsid w:val="0073598F"/>
    <w:rsid w:val="00742011"/>
    <w:rsid w:val="007504CC"/>
    <w:rsid w:val="00754BBD"/>
    <w:rsid w:val="00761604"/>
    <w:rsid w:val="00771EE5"/>
    <w:rsid w:val="007724F5"/>
    <w:rsid w:val="00772525"/>
    <w:rsid w:val="0077510B"/>
    <w:rsid w:val="007A02DC"/>
    <w:rsid w:val="007A6221"/>
    <w:rsid w:val="007B13EC"/>
    <w:rsid w:val="007B56EE"/>
    <w:rsid w:val="007D07AB"/>
    <w:rsid w:val="007D1C61"/>
    <w:rsid w:val="007F0291"/>
    <w:rsid w:val="007F4EBF"/>
    <w:rsid w:val="008057A1"/>
    <w:rsid w:val="008146BF"/>
    <w:rsid w:val="00815939"/>
    <w:rsid w:val="0083165B"/>
    <w:rsid w:val="00846BF7"/>
    <w:rsid w:val="00860146"/>
    <w:rsid w:val="00863E9E"/>
    <w:rsid w:val="00864BD9"/>
    <w:rsid w:val="00876ED4"/>
    <w:rsid w:val="008812D9"/>
    <w:rsid w:val="0089734D"/>
    <w:rsid w:val="008A0E61"/>
    <w:rsid w:val="008A29F4"/>
    <w:rsid w:val="008A726B"/>
    <w:rsid w:val="008B6517"/>
    <w:rsid w:val="008B7EBE"/>
    <w:rsid w:val="008C3376"/>
    <w:rsid w:val="008C6101"/>
    <w:rsid w:val="008C73C9"/>
    <w:rsid w:val="008E39AC"/>
    <w:rsid w:val="00902FC9"/>
    <w:rsid w:val="00907302"/>
    <w:rsid w:val="00907551"/>
    <w:rsid w:val="009077FB"/>
    <w:rsid w:val="00910C74"/>
    <w:rsid w:val="009113AD"/>
    <w:rsid w:val="009224D7"/>
    <w:rsid w:val="0092647A"/>
    <w:rsid w:val="0092710B"/>
    <w:rsid w:val="009301A9"/>
    <w:rsid w:val="00936F15"/>
    <w:rsid w:val="00937731"/>
    <w:rsid w:val="00960A70"/>
    <w:rsid w:val="0097063C"/>
    <w:rsid w:val="0097223D"/>
    <w:rsid w:val="009734D3"/>
    <w:rsid w:val="009740CC"/>
    <w:rsid w:val="00975F1A"/>
    <w:rsid w:val="009833D5"/>
    <w:rsid w:val="00986309"/>
    <w:rsid w:val="009A5ACA"/>
    <w:rsid w:val="009A7075"/>
    <w:rsid w:val="009A71CA"/>
    <w:rsid w:val="009A7577"/>
    <w:rsid w:val="009B04DB"/>
    <w:rsid w:val="009E14D7"/>
    <w:rsid w:val="009F2338"/>
    <w:rsid w:val="00A06230"/>
    <w:rsid w:val="00A066F8"/>
    <w:rsid w:val="00A24F7A"/>
    <w:rsid w:val="00A25467"/>
    <w:rsid w:val="00A43E33"/>
    <w:rsid w:val="00A458DE"/>
    <w:rsid w:val="00A56963"/>
    <w:rsid w:val="00A84AA4"/>
    <w:rsid w:val="00A911B0"/>
    <w:rsid w:val="00A9549D"/>
    <w:rsid w:val="00A95D0E"/>
    <w:rsid w:val="00A96F05"/>
    <w:rsid w:val="00A975E6"/>
    <w:rsid w:val="00AA0F50"/>
    <w:rsid w:val="00AA5A88"/>
    <w:rsid w:val="00AB0EDC"/>
    <w:rsid w:val="00AB149B"/>
    <w:rsid w:val="00AB47BE"/>
    <w:rsid w:val="00AB5E10"/>
    <w:rsid w:val="00AB68EC"/>
    <w:rsid w:val="00AC20C8"/>
    <w:rsid w:val="00AC41B2"/>
    <w:rsid w:val="00AD038F"/>
    <w:rsid w:val="00AD173F"/>
    <w:rsid w:val="00AE130E"/>
    <w:rsid w:val="00AE1CE2"/>
    <w:rsid w:val="00AE3828"/>
    <w:rsid w:val="00AF226E"/>
    <w:rsid w:val="00AF3D30"/>
    <w:rsid w:val="00B116AF"/>
    <w:rsid w:val="00B17B6B"/>
    <w:rsid w:val="00B2516C"/>
    <w:rsid w:val="00B25870"/>
    <w:rsid w:val="00B25D8B"/>
    <w:rsid w:val="00B40C30"/>
    <w:rsid w:val="00B419BA"/>
    <w:rsid w:val="00B4597E"/>
    <w:rsid w:val="00B45A85"/>
    <w:rsid w:val="00B555EF"/>
    <w:rsid w:val="00B6378C"/>
    <w:rsid w:val="00B73559"/>
    <w:rsid w:val="00B81466"/>
    <w:rsid w:val="00B870A4"/>
    <w:rsid w:val="00B87F1B"/>
    <w:rsid w:val="00B9047C"/>
    <w:rsid w:val="00B909A5"/>
    <w:rsid w:val="00B92D8C"/>
    <w:rsid w:val="00B9368E"/>
    <w:rsid w:val="00B96C3A"/>
    <w:rsid w:val="00BA748F"/>
    <w:rsid w:val="00BB3F72"/>
    <w:rsid w:val="00BC6D1F"/>
    <w:rsid w:val="00BC76FE"/>
    <w:rsid w:val="00BE4467"/>
    <w:rsid w:val="00BF17A4"/>
    <w:rsid w:val="00BF28E8"/>
    <w:rsid w:val="00BF64A0"/>
    <w:rsid w:val="00BF6C85"/>
    <w:rsid w:val="00C010AC"/>
    <w:rsid w:val="00C13D5E"/>
    <w:rsid w:val="00C30F84"/>
    <w:rsid w:val="00C34952"/>
    <w:rsid w:val="00C413C1"/>
    <w:rsid w:val="00C5530B"/>
    <w:rsid w:val="00C60138"/>
    <w:rsid w:val="00C845D9"/>
    <w:rsid w:val="00C9086C"/>
    <w:rsid w:val="00CA3C5C"/>
    <w:rsid w:val="00CA4997"/>
    <w:rsid w:val="00CA50CF"/>
    <w:rsid w:val="00CB1CC8"/>
    <w:rsid w:val="00CB7FE2"/>
    <w:rsid w:val="00CB7FE7"/>
    <w:rsid w:val="00CD54F2"/>
    <w:rsid w:val="00CD7F9E"/>
    <w:rsid w:val="00CE6173"/>
    <w:rsid w:val="00CF6F93"/>
    <w:rsid w:val="00CF71FF"/>
    <w:rsid w:val="00D02789"/>
    <w:rsid w:val="00D061C1"/>
    <w:rsid w:val="00D06200"/>
    <w:rsid w:val="00D12B7B"/>
    <w:rsid w:val="00D17BB2"/>
    <w:rsid w:val="00D24FA7"/>
    <w:rsid w:val="00D25415"/>
    <w:rsid w:val="00D308E1"/>
    <w:rsid w:val="00D32D05"/>
    <w:rsid w:val="00D3574D"/>
    <w:rsid w:val="00D51412"/>
    <w:rsid w:val="00D52142"/>
    <w:rsid w:val="00D66366"/>
    <w:rsid w:val="00D75BA3"/>
    <w:rsid w:val="00D8096B"/>
    <w:rsid w:val="00D8226D"/>
    <w:rsid w:val="00D8347D"/>
    <w:rsid w:val="00D84835"/>
    <w:rsid w:val="00D85F63"/>
    <w:rsid w:val="00D86054"/>
    <w:rsid w:val="00D959BF"/>
    <w:rsid w:val="00D96025"/>
    <w:rsid w:val="00DB4B9E"/>
    <w:rsid w:val="00DC2DA6"/>
    <w:rsid w:val="00DD1DF6"/>
    <w:rsid w:val="00DF407D"/>
    <w:rsid w:val="00DF7C46"/>
    <w:rsid w:val="00E01F0B"/>
    <w:rsid w:val="00E0503D"/>
    <w:rsid w:val="00E05503"/>
    <w:rsid w:val="00E1585E"/>
    <w:rsid w:val="00E17DE5"/>
    <w:rsid w:val="00E277AA"/>
    <w:rsid w:val="00E42E75"/>
    <w:rsid w:val="00E45A62"/>
    <w:rsid w:val="00E51BA7"/>
    <w:rsid w:val="00E70047"/>
    <w:rsid w:val="00E706EE"/>
    <w:rsid w:val="00E749C1"/>
    <w:rsid w:val="00E77E81"/>
    <w:rsid w:val="00E82F9D"/>
    <w:rsid w:val="00EA3212"/>
    <w:rsid w:val="00EB2579"/>
    <w:rsid w:val="00EB3B7C"/>
    <w:rsid w:val="00EB5978"/>
    <w:rsid w:val="00EB67B2"/>
    <w:rsid w:val="00EB7006"/>
    <w:rsid w:val="00EC0EF0"/>
    <w:rsid w:val="00EC183D"/>
    <w:rsid w:val="00ED16B8"/>
    <w:rsid w:val="00EF764A"/>
    <w:rsid w:val="00F07AB3"/>
    <w:rsid w:val="00F1153C"/>
    <w:rsid w:val="00F115BC"/>
    <w:rsid w:val="00F16677"/>
    <w:rsid w:val="00F21C0E"/>
    <w:rsid w:val="00F24C43"/>
    <w:rsid w:val="00F3769B"/>
    <w:rsid w:val="00F42379"/>
    <w:rsid w:val="00F450B3"/>
    <w:rsid w:val="00F71410"/>
    <w:rsid w:val="00F7156A"/>
    <w:rsid w:val="00F72BF4"/>
    <w:rsid w:val="00F85184"/>
    <w:rsid w:val="00F851AE"/>
    <w:rsid w:val="00F856EA"/>
    <w:rsid w:val="00FA02B7"/>
    <w:rsid w:val="00FA3D1F"/>
    <w:rsid w:val="00FB1D0F"/>
    <w:rsid w:val="00FC67FD"/>
    <w:rsid w:val="00FD06EE"/>
    <w:rsid w:val="00FD179F"/>
    <w:rsid w:val="00FD2866"/>
    <w:rsid w:val="00FE3119"/>
    <w:rsid w:val="00FE6805"/>
    <w:rsid w:val="00FF52AE"/>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C044A"/>
  <w15:docId w15:val="{1895973E-D4E2-49DB-8DAA-9B7D4151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F15"/>
    <w:pPr>
      <w:suppressAutoHyphens/>
      <w:spacing w:after="200" w:line="276" w:lineRule="auto"/>
    </w:pPr>
    <w:rPr>
      <w:sz w:val="22"/>
      <w:szCs w:val="22"/>
    </w:rPr>
  </w:style>
  <w:style w:type="paragraph" w:styleId="Titre1">
    <w:name w:val="heading 1"/>
    <w:basedOn w:val="Normal"/>
    <w:next w:val="Normal"/>
    <w:link w:val="Titre1Car"/>
    <w:autoRedefine/>
    <w:uiPriority w:val="9"/>
    <w:qFormat/>
    <w:rsid w:val="009A5ACA"/>
    <w:pPr>
      <w:keepNext/>
      <w:keepLines/>
      <w:numPr>
        <w:numId w:val="1"/>
      </w:numPr>
      <w:spacing w:before="240" w:after="120"/>
      <w:outlineLvl w:val="0"/>
    </w:pPr>
    <w:rPr>
      <w:rFonts w:asciiTheme="majorHAnsi" w:eastAsiaTheme="majorEastAsia" w:hAnsiTheme="majorHAnsi" w:cstheme="majorBidi"/>
      <w:color w:val="232C51"/>
      <w:sz w:val="32"/>
      <w:szCs w:val="32"/>
    </w:rPr>
  </w:style>
  <w:style w:type="paragraph" w:styleId="Titre2">
    <w:name w:val="heading 2"/>
    <w:basedOn w:val="Titre1"/>
    <w:next w:val="Normal"/>
    <w:link w:val="Titre2Car"/>
    <w:autoRedefine/>
    <w:uiPriority w:val="9"/>
    <w:unhideWhenUsed/>
    <w:qFormat/>
    <w:rsid w:val="00733D07"/>
    <w:pPr>
      <w:numPr>
        <w:numId w:val="2"/>
      </w:numPr>
      <w:spacing w:before="120"/>
      <w:outlineLvl w:val="1"/>
    </w:pPr>
    <w:rPr>
      <w:sz w:val="28"/>
      <w:szCs w:val="28"/>
    </w:rPr>
  </w:style>
  <w:style w:type="paragraph" w:styleId="Titre3">
    <w:name w:val="heading 3"/>
    <w:basedOn w:val="Titre2"/>
    <w:next w:val="Normal"/>
    <w:link w:val="Titre3Car"/>
    <w:autoRedefine/>
    <w:uiPriority w:val="9"/>
    <w:unhideWhenUsed/>
    <w:qFormat/>
    <w:rsid w:val="00733D07"/>
    <w:pPr>
      <w:numPr>
        <w:numId w:val="4"/>
      </w:numPr>
      <w:outlineLvl w:val="2"/>
    </w:pPr>
    <w:rPr>
      <w:szCs w:val="24"/>
    </w:rPr>
  </w:style>
  <w:style w:type="paragraph" w:styleId="Titre4">
    <w:name w:val="heading 4"/>
    <w:basedOn w:val="Normal"/>
    <w:next w:val="Normal"/>
    <w:link w:val="Titre4Car"/>
    <w:uiPriority w:val="9"/>
    <w:unhideWhenUsed/>
    <w:qFormat/>
    <w:rsid w:val="00E01F0B"/>
    <w:pPr>
      <w:keepNext/>
      <w:keepLines/>
      <w:spacing w:before="120" w:after="120"/>
      <w:ind w:left="2268"/>
      <w:outlineLvl w:val="3"/>
    </w:pPr>
    <w:rPr>
      <w:rFonts w:asciiTheme="majorHAnsi" w:eastAsiaTheme="majorEastAsia" w:hAnsiTheme="majorHAnsi" w:cstheme="majorBidi"/>
      <w:iCs/>
      <w:color w:val="2F5496" w:themeColor="accent1" w:themeShade="B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B0EDC"/>
    <w:pPr>
      <w:ind w:left="720"/>
      <w:contextualSpacing/>
    </w:pPr>
  </w:style>
  <w:style w:type="character" w:customStyle="1" w:styleId="apple-converted-space">
    <w:name w:val="apple-converted-space"/>
    <w:basedOn w:val="Policepardfaut"/>
    <w:rsid w:val="003C66EA"/>
  </w:style>
  <w:style w:type="character" w:customStyle="1" w:styleId="Titre1Car">
    <w:name w:val="Titre 1 Car"/>
    <w:basedOn w:val="Policepardfaut"/>
    <w:link w:val="Titre1"/>
    <w:uiPriority w:val="9"/>
    <w:rsid w:val="009A5ACA"/>
    <w:rPr>
      <w:rFonts w:asciiTheme="majorHAnsi" w:eastAsiaTheme="majorEastAsia" w:hAnsiTheme="majorHAnsi" w:cstheme="majorBidi"/>
      <w:color w:val="232C51"/>
      <w:sz w:val="32"/>
      <w:szCs w:val="32"/>
    </w:rPr>
  </w:style>
  <w:style w:type="character" w:customStyle="1" w:styleId="Titre2Car">
    <w:name w:val="Titre 2 Car"/>
    <w:basedOn w:val="Policepardfaut"/>
    <w:link w:val="Titre2"/>
    <w:uiPriority w:val="9"/>
    <w:rsid w:val="00733D07"/>
    <w:rPr>
      <w:rFonts w:asciiTheme="majorHAnsi" w:eastAsiaTheme="majorEastAsia" w:hAnsiTheme="majorHAnsi" w:cstheme="majorBidi"/>
      <w:color w:val="2F5496" w:themeColor="accent1" w:themeShade="BF"/>
      <w:sz w:val="28"/>
      <w:szCs w:val="28"/>
    </w:rPr>
  </w:style>
  <w:style w:type="paragraph" w:styleId="En-tte">
    <w:name w:val="header"/>
    <w:basedOn w:val="Normal"/>
    <w:link w:val="En-tteCar"/>
    <w:uiPriority w:val="99"/>
    <w:unhideWhenUsed/>
    <w:rsid w:val="000B3C74"/>
    <w:pPr>
      <w:tabs>
        <w:tab w:val="center" w:pos="4536"/>
        <w:tab w:val="right" w:pos="9072"/>
      </w:tabs>
      <w:spacing w:after="0" w:line="240" w:lineRule="auto"/>
    </w:pPr>
  </w:style>
  <w:style w:type="character" w:customStyle="1" w:styleId="En-tteCar">
    <w:name w:val="En-tête Car"/>
    <w:basedOn w:val="Policepardfaut"/>
    <w:link w:val="En-tte"/>
    <w:uiPriority w:val="99"/>
    <w:rsid w:val="000B3C74"/>
    <w:rPr>
      <w:sz w:val="22"/>
      <w:szCs w:val="22"/>
    </w:rPr>
  </w:style>
  <w:style w:type="paragraph" w:styleId="Pieddepage">
    <w:name w:val="footer"/>
    <w:basedOn w:val="Normal"/>
    <w:link w:val="PieddepageCar"/>
    <w:uiPriority w:val="99"/>
    <w:unhideWhenUsed/>
    <w:rsid w:val="000B3C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3C74"/>
    <w:rPr>
      <w:sz w:val="22"/>
      <w:szCs w:val="22"/>
    </w:rPr>
  </w:style>
  <w:style w:type="character" w:styleId="Lienhypertexte">
    <w:name w:val="Hyperlink"/>
    <w:basedOn w:val="Policepardfaut"/>
    <w:uiPriority w:val="99"/>
    <w:unhideWhenUsed/>
    <w:rsid w:val="001471F3"/>
    <w:rPr>
      <w:color w:val="0563C1" w:themeColor="hyperlink"/>
      <w:u w:val="single"/>
    </w:rPr>
  </w:style>
  <w:style w:type="paragraph" w:styleId="Textedebulles">
    <w:name w:val="Balloon Text"/>
    <w:basedOn w:val="Normal"/>
    <w:link w:val="TextedebullesCar"/>
    <w:uiPriority w:val="99"/>
    <w:semiHidden/>
    <w:unhideWhenUsed/>
    <w:rsid w:val="00DB4B9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4B9E"/>
    <w:rPr>
      <w:rFonts w:ascii="Tahoma" w:hAnsi="Tahoma" w:cs="Tahoma"/>
      <w:sz w:val="16"/>
      <w:szCs w:val="16"/>
    </w:rPr>
  </w:style>
  <w:style w:type="character" w:styleId="Marquedecommentaire">
    <w:name w:val="annotation reference"/>
    <w:basedOn w:val="Policepardfaut"/>
    <w:uiPriority w:val="99"/>
    <w:semiHidden/>
    <w:unhideWhenUsed/>
    <w:rsid w:val="00111440"/>
    <w:rPr>
      <w:sz w:val="16"/>
      <w:szCs w:val="16"/>
    </w:rPr>
  </w:style>
  <w:style w:type="paragraph" w:styleId="Commentaire">
    <w:name w:val="annotation text"/>
    <w:basedOn w:val="Normal"/>
    <w:link w:val="CommentaireCar"/>
    <w:uiPriority w:val="99"/>
    <w:unhideWhenUsed/>
    <w:rsid w:val="00111440"/>
    <w:pPr>
      <w:spacing w:line="240" w:lineRule="auto"/>
    </w:pPr>
    <w:rPr>
      <w:sz w:val="20"/>
      <w:szCs w:val="20"/>
    </w:rPr>
  </w:style>
  <w:style w:type="character" w:customStyle="1" w:styleId="CommentaireCar">
    <w:name w:val="Commentaire Car"/>
    <w:basedOn w:val="Policepardfaut"/>
    <w:link w:val="Commentaire"/>
    <w:uiPriority w:val="99"/>
    <w:rsid w:val="00111440"/>
    <w:rPr>
      <w:sz w:val="20"/>
      <w:szCs w:val="20"/>
    </w:rPr>
  </w:style>
  <w:style w:type="paragraph" w:styleId="Objetducommentaire">
    <w:name w:val="annotation subject"/>
    <w:basedOn w:val="Commentaire"/>
    <w:next w:val="Commentaire"/>
    <w:link w:val="ObjetducommentaireCar"/>
    <w:uiPriority w:val="99"/>
    <w:semiHidden/>
    <w:unhideWhenUsed/>
    <w:rsid w:val="00111440"/>
    <w:rPr>
      <w:b/>
      <w:bCs/>
    </w:rPr>
  </w:style>
  <w:style w:type="character" w:customStyle="1" w:styleId="ObjetducommentaireCar">
    <w:name w:val="Objet du commentaire Car"/>
    <w:basedOn w:val="CommentaireCar"/>
    <w:link w:val="Objetducommentaire"/>
    <w:uiPriority w:val="99"/>
    <w:semiHidden/>
    <w:rsid w:val="00111440"/>
    <w:rPr>
      <w:b/>
      <w:bCs/>
      <w:sz w:val="20"/>
      <w:szCs w:val="20"/>
    </w:rPr>
  </w:style>
  <w:style w:type="table" w:styleId="Grilledutableau">
    <w:name w:val="Table Grid"/>
    <w:basedOn w:val="TableauNormal"/>
    <w:uiPriority w:val="39"/>
    <w:rsid w:val="00546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D12B7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12B7B"/>
    <w:rPr>
      <w:sz w:val="20"/>
      <w:szCs w:val="20"/>
    </w:rPr>
  </w:style>
  <w:style w:type="character" w:styleId="Appelnotedebasdep">
    <w:name w:val="footnote reference"/>
    <w:basedOn w:val="Policepardfaut"/>
    <w:uiPriority w:val="99"/>
    <w:semiHidden/>
    <w:unhideWhenUsed/>
    <w:rsid w:val="00D12B7B"/>
    <w:rPr>
      <w:vertAlign w:val="superscript"/>
    </w:rPr>
  </w:style>
  <w:style w:type="table" w:styleId="TableauGrille4-Accentuation1">
    <w:name w:val="Grid Table 4 Accent 1"/>
    <w:basedOn w:val="TableauNormal"/>
    <w:uiPriority w:val="49"/>
    <w:rsid w:val="00391EC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ansinterligne">
    <w:name w:val="No Spacing"/>
    <w:link w:val="SansinterligneCar"/>
    <w:uiPriority w:val="1"/>
    <w:qFormat/>
    <w:rsid w:val="008E39AC"/>
    <w:rPr>
      <w:rFonts w:eastAsiaTheme="minorEastAsia"/>
      <w:sz w:val="22"/>
      <w:szCs w:val="22"/>
      <w:lang w:eastAsia="zh-TW"/>
    </w:rPr>
  </w:style>
  <w:style w:type="character" w:customStyle="1" w:styleId="SansinterligneCar">
    <w:name w:val="Sans interligne Car"/>
    <w:basedOn w:val="Policepardfaut"/>
    <w:link w:val="Sansinterligne"/>
    <w:uiPriority w:val="1"/>
    <w:rsid w:val="008E39AC"/>
    <w:rPr>
      <w:rFonts w:eastAsiaTheme="minorEastAsia"/>
      <w:sz w:val="22"/>
      <w:szCs w:val="22"/>
      <w:lang w:eastAsia="zh-TW"/>
    </w:rPr>
  </w:style>
  <w:style w:type="character" w:customStyle="1" w:styleId="Titre3Car">
    <w:name w:val="Titre 3 Car"/>
    <w:basedOn w:val="Policepardfaut"/>
    <w:link w:val="Titre3"/>
    <w:uiPriority w:val="9"/>
    <w:rsid w:val="00733D07"/>
    <w:rPr>
      <w:rFonts w:asciiTheme="majorHAnsi" w:eastAsiaTheme="majorEastAsia" w:hAnsiTheme="majorHAnsi" w:cstheme="majorBidi"/>
      <w:color w:val="2F5496" w:themeColor="accent1" w:themeShade="BF"/>
      <w:sz w:val="28"/>
    </w:rPr>
  </w:style>
  <w:style w:type="character" w:customStyle="1" w:styleId="Titre4Car">
    <w:name w:val="Titre 4 Car"/>
    <w:basedOn w:val="Policepardfaut"/>
    <w:link w:val="Titre4"/>
    <w:uiPriority w:val="9"/>
    <w:rsid w:val="00E01F0B"/>
    <w:rPr>
      <w:rFonts w:asciiTheme="majorHAnsi" w:eastAsiaTheme="majorEastAsia" w:hAnsiTheme="majorHAnsi" w:cstheme="majorBidi"/>
      <w:iCs/>
      <w:color w:val="2F5496" w:themeColor="accent1" w:themeShade="BF"/>
      <w:szCs w:val="22"/>
    </w:rPr>
  </w:style>
  <w:style w:type="paragraph" w:styleId="En-ttedetabledesmatires">
    <w:name w:val="TOC Heading"/>
    <w:basedOn w:val="Titre1"/>
    <w:next w:val="Normal"/>
    <w:uiPriority w:val="39"/>
    <w:unhideWhenUsed/>
    <w:qFormat/>
    <w:rsid w:val="00FA3D1F"/>
    <w:pPr>
      <w:numPr>
        <w:numId w:val="0"/>
      </w:numPr>
      <w:suppressAutoHyphens w:val="0"/>
      <w:spacing w:after="0" w:line="259" w:lineRule="auto"/>
      <w:outlineLvl w:val="9"/>
    </w:pPr>
    <w:rPr>
      <w:lang w:eastAsia="zh-TW"/>
    </w:rPr>
  </w:style>
  <w:style w:type="paragraph" w:styleId="TM1">
    <w:name w:val="toc 1"/>
    <w:basedOn w:val="Normal"/>
    <w:next w:val="Normal"/>
    <w:autoRedefine/>
    <w:uiPriority w:val="39"/>
    <w:unhideWhenUsed/>
    <w:rsid w:val="0073598F"/>
    <w:pPr>
      <w:tabs>
        <w:tab w:val="left" w:pos="660"/>
        <w:tab w:val="right" w:leader="dot" w:pos="10460"/>
      </w:tabs>
      <w:spacing w:after="100" w:line="240" w:lineRule="auto"/>
    </w:pPr>
  </w:style>
  <w:style w:type="paragraph" w:styleId="TM3">
    <w:name w:val="toc 3"/>
    <w:basedOn w:val="Normal"/>
    <w:next w:val="Normal"/>
    <w:autoRedefine/>
    <w:uiPriority w:val="39"/>
    <w:semiHidden/>
    <w:unhideWhenUsed/>
    <w:rsid w:val="00FA3D1F"/>
    <w:pPr>
      <w:spacing w:after="100"/>
      <w:ind w:left="440"/>
    </w:pPr>
  </w:style>
  <w:style w:type="character" w:styleId="Titredulivre">
    <w:name w:val="Book Title"/>
    <w:basedOn w:val="Policepardfaut"/>
    <w:uiPriority w:val="33"/>
    <w:qFormat/>
    <w:rsid w:val="00044515"/>
    <w:rPr>
      <w:b/>
      <w:bCs/>
      <w:smallCaps/>
      <w:spacing w:val="10"/>
    </w:rPr>
  </w:style>
  <w:style w:type="character" w:styleId="Mentionnonrsolue">
    <w:name w:val="Unresolved Mention"/>
    <w:basedOn w:val="Policepardfaut"/>
    <w:uiPriority w:val="99"/>
    <w:semiHidden/>
    <w:unhideWhenUsed/>
    <w:rsid w:val="004914E7"/>
    <w:rPr>
      <w:color w:val="605E5C"/>
      <w:shd w:val="clear" w:color="auto" w:fill="E1DFDD"/>
    </w:rPr>
  </w:style>
  <w:style w:type="paragraph" w:styleId="NormalWeb">
    <w:name w:val="Normal (Web)"/>
    <w:basedOn w:val="Normal"/>
    <w:uiPriority w:val="99"/>
    <w:semiHidden/>
    <w:unhideWhenUsed/>
    <w:rsid w:val="00404E3D"/>
    <w:pPr>
      <w:suppressAutoHyphens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04E3D"/>
    <w:rPr>
      <w:b/>
      <w:bCs/>
    </w:rPr>
  </w:style>
  <w:style w:type="character" w:customStyle="1" w:styleId="st">
    <w:name w:val="st"/>
    <w:basedOn w:val="Policepardfaut"/>
    <w:rsid w:val="001912BA"/>
  </w:style>
  <w:style w:type="character" w:styleId="Accentuation">
    <w:name w:val="Emphasis"/>
    <w:basedOn w:val="Policepardfaut"/>
    <w:uiPriority w:val="20"/>
    <w:qFormat/>
    <w:rsid w:val="001912BA"/>
    <w:rPr>
      <w:i/>
      <w:iCs/>
    </w:rPr>
  </w:style>
  <w:style w:type="paragraph" w:styleId="Rvision">
    <w:name w:val="Revision"/>
    <w:hidden/>
    <w:uiPriority w:val="99"/>
    <w:semiHidden/>
    <w:rsid w:val="00136139"/>
    <w:rPr>
      <w:sz w:val="22"/>
      <w:szCs w:val="22"/>
    </w:rPr>
  </w:style>
  <w:style w:type="character" w:styleId="Lienhypertextesuivivisit">
    <w:name w:val="FollowedHyperlink"/>
    <w:basedOn w:val="Policepardfaut"/>
    <w:uiPriority w:val="99"/>
    <w:semiHidden/>
    <w:unhideWhenUsed/>
    <w:rsid w:val="00D834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35778">
      <w:bodyDiv w:val="1"/>
      <w:marLeft w:val="0"/>
      <w:marRight w:val="0"/>
      <w:marTop w:val="0"/>
      <w:marBottom w:val="0"/>
      <w:divBdr>
        <w:top w:val="none" w:sz="0" w:space="0" w:color="auto"/>
        <w:left w:val="none" w:sz="0" w:space="0" w:color="auto"/>
        <w:bottom w:val="none" w:sz="0" w:space="0" w:color="auto"/>
        <w:right w:val="none" w:sz="0" w:space="0" w:color="auto"/>
      </w:divBdr>
    </w:div>
    <w:div w:id="302203194">
      <w:bodyDiv w:val="1"/>
      <w:marLeft w:val="0"/>
      <w:marRight w:val="0"/>
      <w:marTop w:val="0"/>
      <w:marBottom w:val="0"/>
      <w:divBdr>
        <w:top w:val="none" w:sz="0" w:space="0" w:color="auto"/>
        <w:left w:val="none" w:sz="0" w:space="0" w:color="auto"/>
        <w:bottom w:val="none" w:sz="0" w:space="0" w:color="auto"/>
        <w:right w:val="none" w:sz="0" w:space="0" w:color="auto"/>
      </w:divBdr>
    </w:div>
    <w:div w:id="434398826">
      <w:bodyDiv w:val="1"/>
      <w:marLeft w:val="0"/>
      <w:marRight w:val="0"/>
      <w:marTop w:val="0"/>
      <w:marBottom w:val="0"/>
      <w:divBdr>
        <w:top w:val="none" w:sz="0" w:space="0" w:color="auto"/>
        <w:left w:val="none" w:sz="0" w:space="0" w:color="auto"/>
        <w:bottom w:val="none" w:sz="0" w:space="0" w:color="auto"/>
        <w:right w:val="none" w:sz="0" w:space="0" w:color="auto"/>
      </w:divBdr>
    </w:div>
    <w:div w:id="445468597">
      <w:bodyDiv w:val="1"/>
      <w:marLeft w:val="0"/>
      <w:marRight w:val="0"/>
      <w:marTop w:val="0"/>
      <w:marBottom w:val="0"/>
      <w:divBdr>
        <w:top w:val="none" w:sz="0" w:space="0" w:color="auto"/>
        <w:left w:val="none" w:sz="0" w:space="0" w:color="auto"/>
        <w:bottom w:val="none" w:sz="0" w:space="0" w:color="auto"/>
        <w:right w:val="none" w:sz="0" w:space="0" w:color="auto"/>
      </w:divBdr>
    </w:div>
    <w:div w:id="467359103">
      <w:bodyDiv w:val="1"/>
      <w:marLeft w:val="0"/>
      <w:marRight w:val="0"/>
      <w:marTop w:val="0"/>
      <w:marBottom w:val="0"/>
      <w:divBdr>
        <w:top w:val="none" w:sz="0" w:space="0" w:color="auto"/>
        <w:left w:val="none" w:sz="0" w:space="0" w:color="auto"/>
        <w:bottom w:val="none" w:sz="0" w:space="0" w:color="auto"/>
        <w:right w:val="none" w:sz="0" w:space="0" w:color="auto"/>
      </w:divBdr>
    </w:div>
    <w:div w:id="524709596">
      <w:bodyDiv w:val="1"/>
      <w:marLeft w:val="0"/>
      <w:marRight w:val="0"/>
      <w:marTop w:val="0"/>
      <w:marBottom w:val="0"/>
      <w:divBdr>
        <w:top w:val="none" w:sz="0" w:space="0" w:color="auto"/>
        <w:left w:val="none" w:sz="0" w:space="0" w:color="auto"/>
        <w:bottom w:val="none" w:sz="0" w:space="0" w:color="auto"/>
        <w:right w:val="none" w:sz="0" w:space="0" w:color="auto"/>
      </w:divBdr>
    </w:div>
    <w:div w:id="587813999">
      <w:bodyDiv w:val="1"/>
      <w:marLeft w:val="0"/>
      <w:marRight w:val="0"/>
      <w:marTop w:val="0"/>
      <w:marBottom w:val="0"/>
      <w:divBdr>
        <w:top w:val="none" w:sz="0" w:space="0" w:color="auto"/>
        <w:left w:val="none" w:sz="0" w:space="0" w:color="auto"/>
        <w:bottom w:val="none" w:sz="0" w:space="0" w:color="auto"/>
        <w:right w:val="none" w:sz="0" w:space="0" w:color="auto"/>
      </w:divBdr>
      <w:divsChild>
        <w:div w:id="382681611">
          <w:marLeft w:val="446"/>
          <w:marRight w:val="0"/>
          <w:marTop w:val="67"/>
          <w:marBottom w:val="0"/>
          <w:divBdr>
            <w:top w:val="none" w:sz="0" w:space="0" w:color="auto"/>
            <w:left w:val="none" w:sz="0" w:space="0" w:color="auto"/>
            <w:bottom w:val="none" w:sz="0" w:space="0" w:color="auto"/>
            <w:right w:val="none" w:sz="0" w:space="0" w:color="auto"/>
          </w:divBdr>
        </w:div>
        <w:div w:id="90005480">
          <w:marLeft w:val="446"/>
          <w:marRight w:val="0"/>
          <w:marTop w:val="67"/>
          <w:marBottom w:val="0"/>
          <w:divBdr>
            <w:top w:val="none" w:sz="0" w:space="0" w:color="auto"/>
            <w:left w:val="none" w:sz="0" w:space="0" w:color="auto"/>
            <w:bottom w:val="none" w:sz="0" w:space="0" w:color="auto"/>
            <w:right w:val="none" w:sz="0" w:space="0" w:color="auto"/>
          </w:divBdr>
        </w:div>
        <w:div w:id="1105420626">
          <w:marLeft w:val="1166"/>
          <w:marRight w:val="0"/>
          <w:marTop w:val="67"/>
          <w:marBottom w:val="0"/>
          <w:divBdr>
            <w:top w:val="none" w:sz="0" w:space="0" w:color="auto"/>
            <w:left w:val="none" w:sz="0" w:space="0" w:color="auto"/>
            <w:bottom w:val="none" w:sz="0" w:space="0" w:color="auto"/>
            <w:right w:val="none" w:sz="0" w:space="0" w:color="auto"/>
          </w:divBdr>
        </w:div>
        <w:div w:id="195506655">
          <w:marLeft w:val="1166"/>
          <w:marRight w:val="0"/>
          <w:marTop w:val="67"/>
          <w:marBottom w:val="0"/>
          <w:divBdr>
            <w:top w:val="none" w:sz="0" w:space="0" w:color="auto"/>
            <w:left w:val="none" w:sz="0" w:space="0" w:color="auto"/>
            <w:bottom w:val="none" w:sz="0" w:space="0" w:color="auto"/>
            <w:right w:val="none" w:sz="0" w:space="0" w:color="auto"/>
          </w:divBdr>
        </w:div>
        <w:div w:id="1403526310">
          <w:marLeft w:val="1166"/>
          <w:marRight w:val="0"/>
          <w:marTop w:val="67"/>
          <w:marBottom w:val="0"/>
          <w:divBdr>
            <w:top w:val="none" w:sz="0" w:space="0" w:color="auto"/>
            <w:left w:val="none" w:sz="0" w:space="0" w:color="auto"/>
            <w:bottom w:val="none" w:sz="0" w:space="0" w:color="auto"/>
            <w:right w:val="none" w:sz="0" w:space="0" w:color="auto"/>
          </w:divBdr>
        </w:div>
      </w:divsChild>
    </w:div>
    <w:div w:id="677467407">
      <w:bodyDiv w:val="1"/>
      <w:marLeft w:val="0"/>
      <w:marRight w:val="0"/>
      <w:marTop w:val="0"/>
      <w:marBottom w:val="0"/>
      <w:divBdr>
        <w:top w:val="none" w:sz="0" w:space="0" w:color="auto"/>
        <w:left w:val="none" w:sz="0" w:space="0" w:color="auto"/>
        <w:bottom w:val="none" w:sz="0" w:space="0" w:color="auto"/>
        <w:right w:val="none" w:sz="0" w:space="0" w:color="auto"/>
      </w:divBdr>
    </w:div>
    <w:div w:id="735476215">
      <w:bodyDiv w:val="1"/>
      <w:marLeft w:val="0"/>
      <w:marRight w:val="0"/>
      <w:marTop w:val="0"/>
      <w:marBottom w:val="0"/>
      <w:divBdr>
        <w:top w:val="none" w:sz="0" w:space="0" w:color="auto"/>
        <w:left w:val="none" w:sz="0" w:space="0" w:color="auto"/>
        <w:bottom w:val="none" w:sz="0" w:space="0" w:color="auto"/>
        <w:right w:val="none" w:sz="0" w:space="0" w:color="auto"/>
      </w:divBdr>
    </w:div>
    <w:div w:id="975333468">
      <w:bodyDiv w:val="1"/>
      <w:marLeft w:val="0"/>
      <w:marRight w:val="0"/>
      <w:marTop w:val="0"/>
      <w:marBottom w:val="0"/>
      <w:divBdr>
        <w:top w:val="none" w:sz="0" w:space="0" w:color="auto"/>
        <w:left w:val="none" w:sz="0" w:space="0" w:color="auto"/>
        <w:bottom w:val="none" w:sz="0" w:space="0" w:color="auto"/>
        <w:right w:val="none" w:sz="0" w:space="0" w:color="auto"/>
      </w:divBdr>
    </w:div>
    <w:div w:id="1157184324">
      <w:bodyDiv w:val="1"/>
      <w:marLeft w:val="0"/>
      <w:marRight w:val="0"/>
      <w:marTop w:val="0"/>
      <w:marBottom w:val="0"/>
      <w:divBdr>
        <w:top w:val="none" w:sz="0" w:space="0" w:color="auto"/>
        <w:left w:val="none" w:sz="0" w:space="0" w:color="auto"/>
        <w:bottom w:val="none" w:sz="0" w:space="0" w:color="auto"/>
        <w:right w:val="none" w:sz="0" w:space="0" w:color="auto"/>
      </w:divBdr>
    </w:div>
    <w:div w:id="1177618143">
      <w:bodyDiv w:val="1"/>
      <w:marLeft w:val="0"/>
      <w:marRight w:val="0"/>
      <w:marTop w:val="0"/>
      <w:marBottom w:val="0"/>
      <w:divBdr>
        <w:top w:val="none" w:sz="0" w:space="0" w:color="auto"/>
        <w:left w:val="none" w:sz="0" w:space="0" w:color="auto"/>
        <w:bottom w:val="none" w:sz="0" w:space="0" w:color="auto"/>
        <w:right w:val="none" w:sz="0" w:space="0" w:color="auto"/>
      </w:divBdr>
      <w:divsChild>
        <w:div w:id="757020355">
          <w:marLeft w:val="446"/>
          <w:marRight w:val="0"/>
          <w:marTop w:val="67"/>
          <w:marBottom w:val="0"/>
          <w:divBdr>
            <w:top w:val="none" w:sz="0" w:space="0" w:color="auto"/>
            <w:left w:val="none" w:sz="0" w:space="0" w:color="auto"/>
            <w:bottom w:val="none" w:sz="0" w:space="0" w:color="auto"/>
            <w:right w:val="none" w:sz="0" w:space="0" w:color="auto"/>
          </w:divBdr>
        </w:div>
        <w:div w:id="755517304">
          <w:marLeft w:val="446"/>
          <w:marRight w:val="0"/>
          <w:marTop w:val="67"/>
          <w:marBottom w:val="0"/>
          <w:divBdr>
            <w:top w:val="none" w:sz="0" w:space="0" w:color="auto"/>
            <w:left w:val="none" w:sz="0" w:space="0" w:color="auto"/>
            <w:bottom w:val="none" w:sz="0" w:space="0" w:color="auto"/>
            <w:right w:val="none" w:sz="0" w:space="0" w:color="auto"/>
          </w:divBdr>
        </w:div>
        <w:div w:id="814835970">
          <w:marLeft w:val="446"/>
          <w:marRight w:val="0"/>
          <w:marTop w:val="67"/>
          <w:marBottom w:val="0"/>
          <w:divBdr>
            <w:top w:val="none" w:sz="0" w:space="0" w:color="auto"/>
            <w:left w:val="none" w:sz="0" w:space="0" w:color="auto"/>
            <w:bottom w:val="none" w:sz="0" w:space="0" w:color="auto"/>
            <w:right w:val="none" w:sz="0" w:space="0" w:color="auto"/>
          </w:divBdr>
        </w:div>
        <w:div w:id="1825703244">
          <w:marLeft w:val="446"/>
          <w:marRight w:val="0"/>
          <w:marTop w:val="67"/>
          <w:marBottom w:val="0"/>
          <w:divBdr>
            <w:top w:val="none" w:sz="0" w:space="0" w:color="auto"/>
            <w:left w:val="none" w:sz="0" w:space="0" w:color="auto"/>
            <w:bottom w:val="none" w:sz="0" w:space="0" w:color="auto"/>
            <w:right w:val="none" w:sz="0" w:space="0" w:color="auto"/>
          </w:divBdr>
        </w:div>
      </w:divsChild>
    </w:div>
    <w:div w:id="1563251574">
      <w:bodyDiv w:val="1"/>
      <w:marLeft w:val="0"/>
      <w:marRight w:val="0"/>
      <w:marTop w:val="0"/>
      <w:marBottom w:val="0"/>
      <w:divBdr>
        <w:top w:val="none" w:sz="0" w:space="0" w:color="auto"/>
        <w:left w:val="none" w:sz="0" w:space="0" w:color="auto"/>
        <w:bottom w:val="none" w:sz="0" w:space="0" w:color="auto"/>
        <w:right w:val="none" w:sz="0" w:space="0" w:color="auto"/>
      </w:divBdr>
      <w:divsChild>
        <w:div w:id="569193128">
          <w:marLeft w:val="446"/>
          <w:marRight w:val="0"/>
          <w:marTop w:val="67"/>
          <w:marBottom w:val="0"/>
          <w:divBdr>
            <w:top w:val="none" w:sz="0" w:space="0" w:color="auto"/>
            <w:left w:val="none" w:sz="0" w:space="0" w:color="auto"/>
            <w:bottom w:val="none" w:sz="0" w:space="0" w:color="auto"/>
            <w:right w:val="none" w:sz="0" w:space="0" w:color="auto"/>
          </w:divBdr>
        </w:div>
        <w:div w:id="1525634597">
          <w:marLeft w:val="446"/>
          <w:marRight w:val="0"/>
          <w:marTop w:val="67"/>
          <w:marBottom w:val="0"/>
          <w:divBdr>
            <w:top w:val="none" w:sz="0" w:space="0" w:color="auto"/>
            <w:left w:val="none" w:sz="0" w:space="0" w:color="auto"/>
            <w:bottom w:val="none" w:sz="0" w:space="0" w:color="auto"/>
            <w:right w:val="none" w:sz="0" w:space="0" w:color="auto"/>
          </w:divBdr>
        </w:div>
        <w:div w:id="882862650">
          <w:marLeft w:val="446"/>
          <w:marRight w:val="0"/>
          <w:marTop w:val="67"/>
          <w:marBottom w:val="0"/>
          <w:divBdr>
            <w:top w:val="none" w:sz="0" w:space="0" w:color="auto"/>
            <w:left w:val="none" w:sz="0" w:space="0" w:color="auto"/>
            <w:bottom w:val="none" w:sz="0" w:space="0" w:color="auto"/>
            <w:right w:val="none" w:sz="0" w:space="0" w:color="auto"/>
          </w:divBdr>
        </w:div>
        <w:div w:id="541091913">
          <w:marLeft w:val="446"/>
          <w:marRight w:val="0"/>
          <w:marTop w:val="67"/>
          <w:marBottom w:val="0"/>
          <w:divBdr>
            <w:top w:val="none" w:sz="0" w:space="0" w:color="auto"/>
            <w:left w:val="none" w:sz="0" w:space="0" w:color="auto"/>
            <w:bottom w:val="none" w:sz="0" w:space="0" w:color="auto"/>
            <w:right w:val="none" w:sz="0" w:space="0" w:color="auto"/>
          </w:divBdr>
        </w:div>
      </w:divsChild>
    </w:div>
    <w:div w:id="1884293109">
      <w:bodyDiv w:val="1"/>
      <w:marLeft w:val="0"/>
      <w:marRight w:val="0"/>
      <w:marTop w:val="0"/>
      <w:marBottom w:val="0"/>
      <w:divBdr>
        <w:top w:val="none" w:sz="0" w:space="0" w:color="auto"/>
        <w:left w:val="none" w:sz="0" w:space="0" w:color="auto"/>
        <w:bottom w:val="none" w:sz="0" w:space="0" w:color="auto"/>
        <w:right w:val="none" w:sz="0" w:space="0" w:color="auto"/>
      </w:divBdr>
      <w:divsChild>
        <w:div w:id="539829130">
          <w:marLeft w:val="360"/>
          <w:marRight w:val="0"/>
          <w:marTop w:val="0"/>
          <w:marBottom w:val="0"/>
          <w:divBdr>
            <w:top w:val="none" w:sz="0" w:space="0" w:color="auto"/>
            <w:left w:val="none" w:sz="0" w:space="0" w:color="auto"/>
            <w:bottom w:val="none" w:sz="0" w:space="0" w:color="auto"/>
            <w:right w:val="none" w:sz="0" w:space="0" w:color="auto"/>
          </w:divBdr>
        </w:div>
      </w:divsChild>
    </w:div>
    <w:div w:id="191701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ee.fr/fr/statistiques/zones/2011101?debut=0&amp;q=dossier" TargetMode="External"/><Relationship Id="rId13" Type="http://schemas.openxmlformats.org/officeDocument/2006/relationships/hyperlink" Target="javascript:OnFolderClick('Expand','False','P,43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rtosante.atlasante.f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a.drees.sante.gouv.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coresante.org/sindicateurs.htm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geoclip.ors-na.org/ocarina/" TargetMode="External"/><Relationship Id="rId14" Type="http://schemas.openxmlformats.org/officeDocument/2006/relationships/hyperlink" Target="http://www.data.drees.sante.gouv.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BCCFFD6D3548B99D2DE30ACCCB6ADB"/>
        <w:category>
          <w:name w:val="Général"/>
          <w:gallery w:val="placeholder"/>
        </w:category>
        <w:types>
          <w:type w:val="bbPlcHdr"/>
        </w:types>
        <w:behaviors>
          <w:behavior w:val="content"/>
        </w:behaviors>
        <w:guid w:val="{A8A28C76-C519-4029-AE74-E4104850CE11}"/>
      </w:docPartPr>
      <w:docPartBody>
        <w:p w:rsidR="00273EC2" w:rsidRDefault="00584C40" w:rsidP="00584C40">
          <w:pPr>
            <w:pStyle w:val="69BCCFFD6D3548B99D2DE30ACCCB6ADB"/>
          </w:pPr>
          <w:r>
            <w:rPr>
              <w:color w:val="2F5496" w:themeColor="accent1" w:themeShade="BF"/>
              <w:sz w:val="24"/>
              <w:szCs w:val="24"/>
            </w:rPr>
            <w:t>[Nom de la société]</w:t>
          </w:r>
        </w:p>
      </w:docPartBody>
    </w:docPart>
    <w:docPart>
      <w:docPartPr>
        <w:name w:val="FF23E2267AE14B468F08FDB243A826ED"/>
        <w:category>
          <w:name w:val="Général"/>
          <w:gallery w:val="placeholder"/>
        </w:category>
        <w:types>
          <w:type w:val="bbPlcHdr"/>
        </w:types>
        <w:behaviors>
          <w:behavior w:val="content"/>
        </w:behaviors>
        <w:guid w:val="{83ABC0E8-3E7E-4FB5-BB48-EFCA7C9B9086}"/>
      </w:docPartPr>
      <w:docPartBody>
        <w:p w:rsidR="00273EC2" w:rsidRDefault="00584C40" w:rsidP="00584C40">
          <w:pPr>
            <w:pStyle w:val="FF23E2267AE14B468F08FDB243A826ED"/>
          </w:pPr>
          <w:r>
            <w:rPr>
              <w:rFonts w:asciiTheme="majorHAnsi" w:eastAsiaTheme="majorEastAsia" w:hAnsiTheme="majorHAnsi" w:cstheme="majorBidi"/>
              <w:color w:val="4472C4" w:themeColor="accent1"/>
              <w:sz w:val="88"/>
              <w:szCs w:val="88"/>
            </w:rPr>
            <w:t>[Titre du document]</w:t>
          </w:r>
        </w:p>
      </w:docPartBody>
    </w:docPart>
    <w:docPart>
      <w:docPartPr>
        <w:name w:val="3C6B64DB48D54498994AC60628E2737A"/>
        <w:category>
          <w:name w:val="Général"/>
          <w:gallery w:val="placeholder"/>
        </w:category>
        <w:types>
          <w:type w:val="bbPlcHdr"/>
        </w:types>
        <w:behaviors>
          <w:behavior w:val="content"/>
        </w:behaviors>
        <w:guid w:val="{F316DA99-8B7A-4DD2-B81D-CF5C655D2955}"/>
      </w:docPartPr>
      <w:docPartBody>
        <w:p w:rsidR="00273EC2" w:rsidRDefault="00584C40" w:rsidP="00584C40">
          <w:pPr>
            <w:pStyle w:val="3C6B64DB48D54498994AC60628E2737A"/>
          </w:pPr>
          <w:r>
            <w:rPr>
              <w:color w:val="2F5496" w:themeColor="accent1" w:themeShade="BF"/>
              <w:sz w:val="24"/>
              <w:szCs w:val="24"/>
            </w:rPr>
            <w:t>[Sous-titre du document]</w:t>
          </w:r>
        </w:p>
      </w:docPartBody>
    </w:docPart>
    <w:docPart>
      <w:docPartPr>
        <w:name w:val="08B9158954EF45179574FEC092C8B994"/>
        <w:category>
          <w:name w:val="Général"/>
          <w:gallery w:val="placeholder"/>
        </w:category>
        <w:types>
          <w:type w:val="bbPlcHdr"/>
        </w:types>
        <w:behaviors>
          <w:behavior w:val="content"/>
        </w:behaviors>
        <w:guid w:val="{4A66E4E3-04CF-475C-95B5-E1E8EEFF56CF}"/>
      </w:docPartPr>
      <w:docPartBody>
        <w:p w:rsidR="00273EC2" w:rsidRDefault="00584C40" w:rsidP="00584C40">
          <w:pPr>
            <w:pStyle w:val="08B9158954EF45179574FEC092C8B994"/>
          </w:pPr>
          <w:r>
            <w:rPr>
              <w:color w:val="4472C4"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39C"/>
    <w:rsid w:val="000C4C60"/>
    <w:rsid w:val="00273EC2"/>
    <w:rsid w:val="003F50A9"/>
    <w:rsid w:val="0041713F"/>
    <w:rsid w:val="004A0335"/>
    <w:rsid w:val="00576E05"/>
    <w:rsid w:val="00584C40"/>
    <w:rsid w:val="005D1F61"/>
    <w:rsid w:val="0066339C"/>
    <w:rsid w:val="007212E9"/>
    <w:rsid w:val="007623A9"/>
    <w:rsid w:val="00765AE5"/>
    <w:rsid w:val="00A2063E"/>
    <w:rsid w:val="00C5033E"/>
    <w:rsid w:val="00DA4741"/>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9BCCFFD6D3548B99D2DE30ACCCB6ADB">
    <w:name w:val="69BCCFFD6D3548B99D2DE30ACCCB6ADB"/>
    <w:rsid w:val="00584C40"/>
    <w:rPr>
      <w:lang w:eastAsia="fr-FR"/>
    </w:rPr>
  </w:style>
  <w:style w:type="paragraph" w:customStyle="1" w:styleId="FF23E2267AE14B468F08FDB243A826ED">
    <w:name w:val="FF23E2267AE14B468F08FDB243A826ED"/>
    <w:rsid w:val="00584C40"/>
    <w:rPr>
      <w:lang w:eastAsia="fr-FR"/>
    </w:rPr>
  </w:style>
  <w:style w:type="paragraph" w:customStyle="1" w:styleId="3C6B64DB48D54498994AC60628E2737A">
    <w:name w:val="3C6B64DB48D54498994AC60628E2737A"/>
    <w:rsid w:val="00584C40"/>
    <w:rPr>
      <w:lang w:eastAsia="fr-FR"/>
    </w:rPr>
  </w:style>
  <w:style w:type="paragraph" w:customStyle="1" w:styleId="08B9158954EF45179574FEC092C8B994">
    <w:name w:val="08B9158954EF45179574FEC092C8B994"/>
    <w:rsid w:val="00584C40"/>
    <w:rPr>
      <w:lang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8C59F-BD11-4A50-9B6F-56ABA8F44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2077</Words>
  <Characters>11429</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Projet de la Communauté Professionnelle Territoriale de Santé (CPTS) de</vt:lpstr>
    </vt:vector>
  </TitlesOfParts>
  <Company>Logo</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la Communauté Professionnelle Territoriale de Santé (CPTS) de</dc:title>
  <dc:subject>Texte complémentaire ou logo</dc:subject>
  <dc:creator>CHALEUIL MICKAËL</dc:creator>
  <cp:keywords/>
  <dc:description/>
  <cp:lastModifiedBy>clotilde bafoin</cp:lastModifiedBy>
  <cp:revision>2</cp:revision>
  <cp:lastPrinted>2022-12-27T17:21:00Z</cp:lastPrinted>
  <dcterms:created xsi:type="dcterms:W3CDTF">2023-02-14T16:14:00Z</dcterms:created>
  <dcterms:modified xsi:type="dcterms:W3CDTF">2023-02-14T16:14:00Z</dcterms:modified>
</cp:coreProperties>
</file>